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16" w:rsidRDefault="00C72B5D" w:rsidP="00EE3FA2">
      <w:pPr>
        <w:rPr>
          <w:rStyle w:val="PageNumber"/>
          <w:rFonts w:ascii="Times New Roman" w:hAnsi="Times New Roman"/>
          <w:b/>
        </w:rPr>
      </w:pPr>
      <w:r>
        <w:rPr>
          <w:rStyle w:val="PageNumber"/>
          <w:rFonts w:ascii="Times New Roman" w:hAnsi="Times New Roman"/>
          <w:b/>
        </w:rPr>
        <w:t xml:space="preserve">REVISIONS TO POLICY STATEMENT:   </w:t>
      </w:r>
      <w:r>
        <w:rPr>
          <w:rStyle w:val="PageNumber"/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Style w:val="PageNumber"/>
          <w:rFonts w:ascii="Times New Roman" w:hAnsi="Times New Roman"/>
          <w:b/>
        </w:rPr>
        <w:instrText xml:space="preserve"> FORMCHECKBOX </w:instrText>
      </w:r>
      <w:r w:rsidR="002F0237">
        <w:rPr>
          <w:rStyle w:val="PageNumber"/>
          <w:rFonts w:ascii="Times New Roman" w:hAnsi="Times New Roman"/>
          <w:b/>
        </w:rPr>
      </w:r>
      <w:r w:rsidR="002F0237">
        <w:rPr>
          <w:rStyle w:val="PageNumber"/>
          <w:rFonts w:ascii="Times New Roman" w:hAnsi="Times New Roman"/>
          <w:b/>
        </w:rPr>
        <w:fldChar w:fldCharType="separate"/>
      </w:r>
      <w:r>
        <w:rPr>
          <w:rStyle w:val="PageNumber"/>
          <w:rFonts w:ascii="Times New Roman" w:hAnsi="Times New Roman"/>
          <w:b/>
        </w:rPr>
        <w:fldChar w:fldCharType="end"/>
      </w:r>
      <w:bookmarkEnd w:id="0"/>
      <w:r>
        <w:rPr>
          <w:rStyle w:val="PageNumber"/>
          <w:rFonts w:ascii="Times New Roman" w:hAnsi="Times New Roman"/>
          <w:b/>
        </w:rPr>
        <w:t xml:space="preserve">YES    </w:t>
      </w:r>
      <w:bookmarkStart w:id="1" w:name="Check2"/>
      <w:r>
        <w:rPr>
          <w:rStyle w:val="PageNumber"/>
          <w:rFonts w:ascii="Times New Roman" w:hAnsi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Style w:val="PageNumber"/>
          <w:rFonts w:ascii="Times New Roman" w:hAnsi="Times New Roman"/>
          <w:b/>
        </w:rPr>
        <w:instrText xml:space="preserve"> FORMCHECKBOX </w:instrText>
      </w:r>
      <w:r w:rsidR="002F0237">
        <w:rPr>
          <w:rStyle w:val="PageNumber"/>
          <w:rFonts w:ascii="Times New Roman" w:hAnsi="Times New Roman"/>
          <w:b/>
        </w:rPr>
      </w:r>
      <w:r w:rsidR="002F0237">
        <w:rPr>
          <w:rStyle w:val="PageNumber"/>
          <w:rFonts w:ascii="Times New Roman" w:hAnsi="Times New Roman"/>
          <w:b/>
        </w:rPr>
        <w:fldChar w:fldCharType="separate"/>
      </w:r>
      <w:r>
        <w:rPr>
          <w:rStyle w:val="PageNumber"/>
          <w:rFonts w:ascii="Times New Roman" w:hAnsi="Times New Roman"/>
          <w:b/>
        </w:rPr>
        <w:fldChar w:fldCharType="end"/>
      </w:r>
      <w:bookmarkEnd w:id="1"/>
      <w:r>
        <w:rPr>
          <w:rStyle w:val="PageNumber"/>
          <w:rFonts w:ascii="Times New Roman" w:hAnsi="Times New Roman"/>
          <w:b/>
        </w:rPr>
        <w:t xml:space="preserve"> NO      OTHER REVISIONS:   </w:t>
      </w:r>
      <w:r w:rsidR="00796740" w:rsidRPr="00F81D0C">
        <w:rPr>
          <w:rStyle w:val="PageNumber"/>
          <w:rFonts w:ascii="Times New Roman" w:hAnsi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796740" w:rsidRPr="00F81D0C">
        <w:rPr>
          <w:rStyle w:val="PageNumber"/>
          <w:rFonts w:ascii="Times New Roman" w:hAnsi="Times New Roman"/>
          <w:b/>
        </w:rPr>
        <w:instrText xml:space="preserve"> FORMCHECKBOX </w:instrText>
      </w:r>
      <w:r w:rsidR="002F0237">
        <w:rPr>
          <w:rStyle w:val="PageNumber"/>
          <w:rFonts w:ascii="Times New Roman" w:hAnsi="Times New Roman"/>
          <w:b/>
        </w:rPr>
      </w:r>
      <w:r w:rsidR="002F0237">
        <w:rPr>
          <w:rStyle w:val="PageNumber"/>
          <w:rFonts w:ascii="Times New Roman" w:hAnsi="Times New Roman"/>
          <w:b/>
        </w:rPr>
        <w:fldChar w:fldCharType="separate"/>
      </w:r>
      <w:r w:rsidR="00796740" w:rsidRPr="00F81D0C">
        <w:rPr>
          <w:rStyle w:val="PageNumber"/>
          <w:rFonts w:ascii="Times New Roman" w:hAnsi="Times New Roman"/>
          <w:b/>
        </w:rPr>
        <w:fldChar w:fldCharType="end"/>
      </w:r>
      <w:bookmarkEnd w:id="2"/>
      <w:r w:rsidRPr="00F81D0C">
        <w:rPr>
          <w:rStyle w:val="PageNumber"/>
          <w:rFonts w:ascii="Times New Roman" w:hAnsi="Times New Roman"/>
          <w:b/>
        </w:rPr>
        <w:t xml:space="preserve"> YES     </w:t>
      </w:r>
      <w:r w:rsidR="00796740">
        <w:rPr>
          <w:rStyle w:val="PageNumber"/>
          <w:rFonts w:ascii="Times New Roman" w:hAnsi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796740">
        <w:rPr>
          <w:rStyle w:val="PageNumber"/>
          <w:rFonts w:ascii="Times New Roman" w:hAnsi="Times New Roman"/>
          <w:b/>
        </w:rPr>
        <w:instrText xml:space="preserve"> FORMCHECKBOX </w:instrText>
      </w:r>
      <w:r w:rsidR="002F0237">
        <w:rPr>
          <w:rStyle w:val="PageNumber"/>
          <w:rFonts w:ascii="Times New Roman" w:hAnsi="Times New Roman"/>
          <w:b/>
        </w:rPr>
      </w:r>
      <w:r w:rsidR="002F0237">
        <w:rPr>
          <w:rStyle w:val="PageNumber"/>
          <w:rFonts w:ascii="Times New Roman" w:hAnsi="Times New Roman"/>
          <w:b/>
        </w:rPr>
        <w:fldChar w:fldCharType="separate"/>
      </w:r>
      <w:r w:rsidR="00796740">
        <w:rPr>
          <w:rStyle w:val="PageNumber"/>
          <w:rFonts w:ascii="Times New Roman" w:hAnsi="Times New Roman"/>
          <w:b/>
        </w:rPr>
        <w:fldChar w:fldCharType="end"/>
      </w:r>
      <w:bookmarkEnd w:id="3"/>
      <w:r>
        <w:rPr>
          <w:rStyle w:val="PageNumber"/>
          <w:rFonts w:ascii="Times New Roman" w:hAnsi="Times New Roman"/>
          <w:b/>
        </w:rPr>
        <w:t xml:space="preserve"> NO</w:t>
      </w:r>
    </w:p>
    <w:p w:rsidR="00C72B5D" w:rsidRDefault="00C72B5D" w:rsidP="00EE3FA2">
      <w:pPr>
        <w:rPr>
          <w:rFonts w:ascii="Times New Roman" w:hAnsi="Times New Roman"/>
          <w:b/>
          <w:u w:val="single"/>
        </w:rPr>
      </w:pPr>
    </w:p>
    <w:p w:rsidR="00EE3FA2" w:rsidRPr="009C47C9" w:rsidRDefault="00EE3FA2" w:rsidP="00EE3FA2">
      <w:pPr>
        <w:rPr>
          <w:rFonts w:ascii="Times New Roman" w:hAnsi="Times New Roman"/>
          <w:b/>
        </w:rPr>
      </w:pPr>
      <w:r w:rsidRPr="009C47C9">
        <w:rPr>
          <w:rFonts w:ascii="Times New Roman" w:hAnsi="Times New Roman"/>
          <w:b/>
          <w:u w:val="single"/>
        </w:rPr>
        <w:t>APPLI</w:t>
      </w:r>
      <w:r w:rsidR="00C72B5D">
        <w:rPr>
          <w:rFonts w:ascii="Times New Roman" w:hAnsi="Times New Roman"/>
          <w:b/>
          <w:u w:val="single"/>
        </w:rPr>
        <w:t>ES TO</w:t>
      </w:r>
      <w:r w:rsidRPr="009C47C9">
        <w:rPr>
          <w:rFonts w:ascii="Times New Roman" w:hAnsi="Times New Roman"/>
          <w:b/>
        </w:rPr>
        <w:t>:</w:t>
      </w:r>
    </w:p>
    <w:p w:rsidR="00EE3FA2" w:rsidRPr="009C47C9" w:rsidRDefault="00EE3FA2" w:rsidP="00EE3FA2">
      <w:pPr>
        <w:rPr>
          <w:rFonts w:ascii="Times New Roman" w:hAnsi="Times New Roman"/>
        </w:rPr>
      </w:pPr>
      <w:r w:rsidRPr="009C47C9">
        <w:rPr>
          <w:rFonts w:ascii="Times New Roman" w:hAnsi="Times New Roman"/>
        </w:rPr>
        <w:t>This policy applies to all programs operated by or contracted with Northpointe Behavioral Systems.</w:t>
      </w:r>
    </w:p>
    <w:p w:rsidR="00820896" w:rsidRPr="009C47C9" w:rsidRDefault="00820896" w:rsidP="00820896">
      <w:pPr>
        <w:rPr>
          <w:rFonts w:ascii="Times New Roman" w:hAnsi="Times New Roman"/>
          <w:sz w:val="16"/>
          <w:szCs w:val="16"/>
        </w:rPr>
      </w:pPr>
    </w:p>
    <w:p w:rsidR="00303C7F" w:rsidRPr="009C47C9" w:rsidRDefault="00303C7F" w:rsidP="00303C7F">
      <w:pPr>
        <w:rPr>
          <w:rFonts w:ascii="Times New Roman" w:hAnsi="Times New Roman"/>
          <w:b/>
          <w:u w:val="single"/>
        </w:rPr>
      </w:pPr>
      <w:r w:rsidRPr="009C47C9">
        <w:rPr>
          <w:rFonts w:ascii="Times New Roman" w:hAnsi="Times New Roman"/>
          <w:b/>
          <w:u w:val="single"/>
        </w:rPr>
        <w:t>POLICY:</w:t>
      </w:r>
    </w:p>
    <w:p w:rsidR="00EE3FA2" w:rsidRPr="00674947" w:rsidRDefault="00AF6A05" w:rsidP="00EE3FA2">
      <w:pPr>
        <w:rPr>
          <w:rFonts w:ascii="Times New Roman" w:hAnsi="Times New Roman"/>
          <w:b/>
          <w:u w:val="single"/>
        </w:rPr>
      </w:pPr>
      <w:r w:rsidRPr="00674947">
        <w:rPr>
          <w:rFonts w:ascii="Times New Roman" w:hAnsi="Times New Roman"/>
        </w:rPr>
        <w:t>It is the policy of Northpointe Behavioral Healthcare Systems that physical restraint and seclusion are prohibited.</w:t>
      </w:r>
    </w:p>
    <w:p w:rsidR="003222CE" w:rsidRPr="00674947" w:rsidRDefault="003222CE" w:rsidP="00EE3FA2">
      <w:pPr>
        <w:rPr>
          <w:rFonts w:ascii="Times New Roman" w:hAnsi="Times New Roman"/>
          <w:b/>
          <w:u w:val="single"/>
        </w:rPr>
      </w:pPr>
    </w:p>
    <w:p w:rsidR="00EE3FA2" w:rsidRPr="009C47C9" w:rsidRDefault="00EE3FA2" w:rsidP="00EE3FA2">
      <w:pPr>
        <w:rPr>
          <w:rFonts w:ascii="Times New Roman" w:hAnsi="Times New Roman"/>
          <w:b/>
        </w:rPr>
      </w:pPr>
      <w:r w:rsidRPr="009C47C9">
        <w:rPr>
          <w:rFonts w:ascii="Times New Roman" w:hAnsi="Times New Roman"/>
          <w:b/>
          <w:u w:val="single"/>
        </w:rPr>
        <w:t>PURPOSE</w:t>
      </w:r>
      <w:r w:rsidRPr="009C47C9">
        <w:rPr>
          <w:rFonts w:ascii="Times New Roman" w:hAnsi="Times New Roman"/>
          <w:b/>
        </w:rPr>
        <w:t>:</w:t>
      </w:r>
    </w:p>
    <w:p w:rsidR="00EE3FA2" w:rsidRPr="009C47C9" w:rsidRDefault="00EE3FA2" w:rsidP="00EE3FA2">
      <w:pPr>
        <w:tabs>
          <w:tab w:val="left" w:pos="-720"/>
        </w:tabs>
        <w:suppressAutoHyphens/>
        <w:rPr>
          <w:rFonts w:ascii="Times New Roman" w:hAnsi="Times New Roman"/>
        </w:rPr>
      </w:pPr>
      <w:r w:rsidRPr="009C47C9">
        <w:rPr>
          <w:rFonts w:ascii="Times New Roman" w:hAnsi="Times New Roman"/>
        </w:rPr>
        <w:t>To establish policy and procedures addressing interventions, de-escalation techniques and restricting the use of seclusion and physical restraint in the provision of services to NBHS service reci</w:t>
      </w:r>
      <w:bookmarkStart w:id="4" w:name="_GoBack"/>
      <w:bookmarkEnd w:id="4"/>
      <w:r w:rsidRPr="009C47C9">
        <w:rPr>
          <w:rFonts w:ascii="Times New Roman" w:hAnsi="Times New Roman"/>
        </w:rPr>
        <w:t xml:space="preserve">pients.  Northpointe wants to provide direction/assistance to staff when presented with individuals exhibiting physically threatening, aggressive behavior, suicidal ideation/threat, and/or an unmanageable situation. </w:t>
      </w:r>
    </w:p>
    <w:p w:rsidR="00101108" w:rsidRPr="009C47C9" w:rsidRDefault="00101108" w:rsidP="00820896">
      <w:pPr>
        <w:rPr>
          <w:rFonts w:ascii="Times New Roman" w:hAnsi="Times New Roman"/>
          <w:sz w:val="16"/>
          <w:szCs w:val="16"/>
        </w:rPr>
      </w:pPr>
    </w:p>
    <w:p w:rsidR="001F5504" w:rsidRPr="009C47C9" w:rsidRDefault="00820896" w:rsidP="001F5504">
      <w:pPr>
        <w:rPr>
          <w:rFonts w:ascii="Times New Roman" w:hAnsi="Times New Roman"/>
          <w:b/>
        </w:rPr>
      </w:pPr>
      <w:r w:rsidRPr="009C47C9">
        <w:rPr>
          <w:rFonts w:ascii="Times New Roman" w:hAnsi="Times New Roman"/>
          <w:b/>
          <w:u w:val="single"/>
        </w:rPr>
        <w:t>DEFINITIONS</w:t>
      </w:r>
      <w:r w:rsidRPr="009C47C9">
        <w:rPr>
          <w:rFonts w:ascii="Times New Roman" w:hAnsi="Times New Roman"/>
          <w:b/>
        </w:rPr>
        <w:t>:</w:t>
      </w:r>
    </w:p>
    <w:p w:rsidR="001F5504" w:rsidRPr="009C47C9" w:rsidRDefault="009D33FB" w:rsidP="001F5504">
      <w:pPr>
        <w:tabs>
          <w:tab w:val="left" w:pos="-720"/>
        </w:tabs>
        <w:suppressAutoHyphens/>
        <w:rPr>
          <w:rFonts w:ascii="Times New Roman" w:hAnsi="Times New Roman"/>
        </w:rPr>
      </w:pPr>
      <w:r w:rsidRPr="009C47C9">
        <w:rPr>
          <w:rFonts w:ascii="Times New Roman" w:hAnsi="Times New Roman"/>
          <w:u w:val="single"/>
        </w:rPr>
        <w:t>Individual or Service recipient</w:t>
      </w:r>
      <w:r w:rsidR="001F5504" w:rsidRPr="009C47C9">
        <w:rPr>
          <w:rFonts w:ascii="Times New Roman" w:hAnsi="Times New Roman"/>
        </w:rPr>
        <w:t>:  Person receiving services and/or participating in activities of NBHS.</w:t>
      </w:r>
    </w:p>
    <w:p w:rsidR="001F5504" w:rsidRPr="009C47C9" w:rsidRDefault="001F5504" w:rsidP="001F5504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0896" w:rsidRPr="009C47C9" w:rsidRDefault="00820896" w:rsidP="00820896">
      <w:pPr>
        <w:tabs>
          <w:tab w:val="left" w:pos="-720"/>
        </w:tabs>
        <w:suppressAutoHyphens/>
        <w:rPr>
          <w:rFonts w:ascii="Times New Roman" w:hAnsi="Times New Roman"/>
        </w:rPr>
      </w:pPr>
      <w:r w:rsidRPr="009C47C9">
        <w:rPr>
          <w:rFonts w:ascii="Times New Roman" w:hAnsi="Times New Roman"/>
          <w:u w:val="single"/>
        </w:rPr>
        <w:t>Seclusion:</w:t>
      </w:r>
      <w:r w:rsidRPr="009C47C9">
        <w:rPr>
          <w:rFonts w:ascii="Times New Roman" w:hAnsi="Times New Roman"/>
        </w:rPr>
        <w:t xml:space="preserve">  Temporary placement of </w:t>
      </w:r>
      <w:r w:rsidR="009D33FB" w:rsidRPr="009C47C9">
        <w:rPr>
          <w:rFonts w:ascii="Times New Roman" w:hAnsi="Times New Roman"/>
        </w:rPr>
        <w:t xml:space="preserve">an individual </w:t>
      </w:r>
      <w:r w:rsidRPr="009C47C9">
        <w:rPr>
          <w:rFonts w:ascii="Times New Roman" w:hAnsi="Times New Roman"/>
        </w:rPr>
        <w:t>in a room alone where egress is prevented by any means.</w:t>
      </w:r>
    </w:p>
    <w:p w:rsidR="00820896" w:rsidRPr="009C47C9" w:rsidRDefault="00820896" w:rsidP="00820896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0896" w:rsidRPr="009C47C9" w:rsidRDefault="00820896" w:rsidP="00820896">
      <w:pPr>
        <w:tabs>
          <w:tab w:val="left" w:pos="-720"/>
        </w:tabs>
        <w:suppressAutoHyphens/>
        <w:rPr>
          <w:rFonts w:ascii="Times New Roman" w:hAnsi="Times New Roman"/>
        </w:rPr>
      </w:pPr>
      <w:r w:rsidRPr="009C47C9">
        <w:rPr>
          <w:rFonts w:ascii="Times New Roman" w:hAnsi="Times New Roman"/>
          <w:u w:val="single"/>
        </w:rPr>
        <w:t>Physical Restraint:</w:t>
      </w:r>
      <w:r w:rsidRPr="009C47C9">
        <w:rPr>
          <w:rFonts w:ascii="Times New Roman" w:hAnsi="Times New Roman"/>
        </w:rPr>
        <w:t xml:space="preserve">  The use of mechanical or material appliances to r</w:t>
      </w:r>
      <w:r w:rsidR="009D33FB" w:rsidRPr="009C47C9">
        <w:rPr>
          <w:rFonts w:ascii="Times New Roman" w:hAnsi="Times New Roman"/>
        </w:rPr>
        <w:t>estrict activity from an individual</w:t>
      </w:r>
      <w:r w:rsidR="000C0B46">
        <w:rPr>
          <w:rFonts w:ascii="Times New Roman" w:hAnsi="Times New Roman"/>
        </w:rPr>
        <w:t xml:space="preserve">. </w:t>
      </w:r>
      <w:r w:rsidRPr="009C47C9">
        <w:rPr>
          <w:rFonts w:ascii="Times New Roman" w:hAnsi="Times New Roman"/>
        </w:rPr>
        <w:t>These devices are not used for the primary purpose of providing anatomical support.  This does not include steel or metal when required by conditions of criminal arrest.</w:t>
      </w:r>
    </w:p>
    <w:p w:rsidR="00820896" w:rsidRPr="009C47C9" w:rsidRDefault="00820896" w:rsidP="00820896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D33FB" w:rsidRPr="000C0B46" w:rsidRDefault="00820896" w:rsidP="00820896">
      <w:pPr>
        <w:tabs>
          <w:tab w:val="left" w:pos="-720"/>
        </w:tabs>
        <w:suppressAutoHyphens/>
        <w:rPr>
          <w:rFonts w:ascii="Times New Roman" w:hAnsi="Times New Roman"/>
        </w:rPr>
      </w:pPr>
      <w:r w:rsidRPr="009C47C9">
        <w:rPr>
          <w:rFonts w:ascii="Times New Roman" w:hAnsi="Times New Roman"/>
          <w:u w:val="single"/>
        </w:rPr>
        <w:t>Physical Intervention:</w:t>
      </w:r>
      <w:r w:rsidRPr="009C47C9">
        <w:rPr>
          <w:rFonts w:ascii="Times New Roman" w:hAnsi="Times New Roman"/>
        </w:rPr>
        <w:t xml:space="preserve">  Physical intervention used must comply with Crisis Prevention Institute (CPI) guidelines, </w:t>
      </w:r>
      <w:r w:rsidR="00F214D0" w:rsidRPr="000C0B46">
        <w:rPr>
          <w:rFonts w:ascii="Times New Roman" w:hAnsi="Times New Roman"/>
        </w:rPr>
        <w:t xml:space="preserve">and </w:t>
      </w:r>
      <w:r w:rsidRPr="000C0B46">
        <w:rPr>
          <w:rFonts w:ascii="Times New Roman" w:hAnsi="Times New Roman"/>
        </w:rPr>
        <w:t>may only be used as a last resort.</w:t>
      </w:r>
    </w:p>
    <w:p w:rsidR="00820896" w:rsidRPr="000C0B46" w:rsidRDefault="00820896" w:rsidP="00820896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820896" w:rsidRPr="000C0B46" w:rsidRDefault="00820896" w:rsidP="00820896">
      <w:pPr>
        <w:tabs>
          <w:tab w:val="left" w:pos="-720"/>
        </w:tabs>
        <w:suppressAutoHyphens/>
        <w:rPr>
          <w:rFonts w:ascii="Times New Roman" w:hAnsi="Times New Roman"/>
        </w:rPr>
      </w:pPr>
      <w:r w:rsidRPr="000C0B46">
        <w:rPr>
          <w:rFonts w:ascii="Times New Roman" w:hAnsi="Times New Roman"/>
          <w:u w:val="single"/>
        </w:rPr>
        <w:t xml:space="preserve">Time Out:  </w:t>
      </w:r>
      <w:r w:rsidR="00F214D0" w:rsidRPr="000C0B46">
        <w:rPr>
          <w:rFonts w:ascii="Times New Roman" w:hAnsi="Times New Roman"/>
        </w:rPr>
        <w:t xml:space="preserve">A </w:t>
      </w:r>
      <w:r w:rsidRPr="000C0B46">
        <w:rPr>
          <w:rFonts w:ascii="Times New Roman" w:hAnsi="Times New Roman"/>
        </w:rPr>
        <w:t xml:space="preserve">voluntary response to the therapeutic suggestion to </w:t>
      </w:r>
      <w:r w:rsidR="009D33FB" w:rsidRPr="000C0B46">
        <w:rPr>
          <w:rFonts w:ascii="Times New Roman" w:hAnsi="Times New Roman"/>
        </w:rPr>
        <w:t>an individual</w:t>
      </w:r>
      <w:r w:rsidRPr="000C0B46">
        <w:rPr>
          <w:rFonts w:ascii="Times New Roman" w:hAnsi="Times New Roman"/>
        </w:rPr>
        <w:t xml:space="preserve"> to remove himself of herself from a stressful situation in order to prevent a potentially hazardous outcome.</w:t>
      </w:r>
    </w:p>
    <w:p w:rsidR="00820896" w:rsidRPr="000C0B46" w:rsidRDefault="00820896" w:rsidP="00820896">
      <w:pPr>
        <w:rPr>
          <w:rFonts w:ascii="Times New Roman" w:hAnsi="Times New Roman"/>
        </w:rPr>
      </w:pPr>
    </w:p>
    <w:p w:rsidR="00F54906" w:rsidRPr="000C0B46" w:rsidRDefault="00820896" w:rsidP="00820896">
      <w:pPr>
        <w:rPr>
          <w:rFonts w:ascii="Times New Roman" w:hAnsi="Times New Roman"/>
        </w:rPr>
      </w:pPr>
      <w:r w:rsidRPr="000C0B46">
        <w:rPr>
          <w:rFonts w:ascii="Times New Roman" w:hAnsi="Times New Roman"/>
          <w:u w:val="single"/>
        </w:rPr>
        <w:t>Physical Attack</w:t>
      </w:r>
      <w:r w:rsidRPr="000C0B46">
        <w:rPr>
          <w:rFonts w:ascii="Times New Roman" w:hAnsi="Times New Roman"/>
        </w:rPr>
        <w:t xml:space="preserve">: </w:t>
      </w:r>
      <w:r w:rsidR="00F214D0" w:rsidRPr="000C0B46">
        <w:rPr>
          <w:rFonts w:ascii="Times New Roman" w:hAnsi="Times New Roman"/>
        </w:rPr>
        <w:t xml:space="preserve">An </w:t>
      </w:r>
      <w:r w:rsidRPr="000C0B46">
        <w:rPr>
          <w:rFonts w:ascii="Times New Roman" w:hAnsi="Times New Roman"/>
        </w:rPr>
        <w:t>unwanted or hostile physical contacts such as hitting, fighting, pushing</w:t>
      </w:r>
      <w:r w:rsidR="00F214D0" w:rsidRPr="000C0B46">
        <w:rPr>
          <w:rFonts w:ascii="Times New Roman" w:hAnsi="Times New Roman"/>
          <w:b/>
        </w:rPr>
        <w:t>,</w:t>
      </w:r>
      <w:r w:rsidRPr="000C0B46">
        <w:rPr>
          <w:rFonts w:ascii="Times New Roman" w:hAnsi="Times New Roman"/>
        </w:rPr>
        <w:t xml:space="preserve"> shoving</w:t>
      </w:r>
      <w:r w:rsidR="00F214D0" w:rsidRPr="000C0B46">
        <w:rPr>
          <w:rFonts w:ascii="Times New Roman" w:hAnsi="Times New Roman"/>
          <w:b/>
        </w:rPr>
        <w:t>,</w:t>
      </w:r>
      <w:r w:rsidRPr="000C0B46">
        <w:rPr>
          <w:rFonts w:ascii="Times New Roman" w:hAnsi="Times New Roman"/>
        </w:rPr>
        <w:t xml:space="preserve"> biting,</w:t>
      </w:r>
      <w:r w:rsidR="00F214D0" w:rsidRPr="000C0B46">
        <w:rPr>
          <w:rFonts w:ascii="Times New Roman" w:hAnsi="Times New Roman"/>
        </w:rPr>
        <w:t xml:space="preserve"> spitting, </w:t>
      </w:r>
      <w:r w:rsidRPr="000C0B46">
        <w:rPr>
          <w:rFonts w:ascii="Times New Roman" w:hAnsi="Times New Roman"/>
        </w:rPr>
        <w:t>and throwing objects.</w:t>
      </w:r>
    </w:p>
    <w:p w:rsidR="00F54906" w:rsidRPr="000C0B46" w:rsidRDefault="00F54906" w:rsidP="00820896">
      <w:pPr>
        <w:rPr>
          <w:rFonts w:ascii="Times New Roman" w:hAnsi="Times New Roman"/>
        </w:rPr>
      </w:pPr>
    </w:p>
    <w:p w:rsidR="00820896" w:rsidRPr="000C0B46" w:rsidRDefault="00F54906" w:rsidP="00820896">
      <w:pPr>
        <w:rPr>
          <w:rFonts w:ascii="Times New Roman" w:hAnsi="Times New Roman"/>
        </w:rPr>
      </w:pPr>
      <w:r w:rsidRPr="000C0B46">
        <w:rPr>
          <w:rFonts w:ascii="Times New Roman" w:hAnsi="Times New Roman"/>
          <w:u w:val="single"/>
        </w:rPr>
        <w:t>Physical Management:</w:t>
      </w:r>
      <w:r w:rsidRPr="000C0B46">
        <w:rPr>
          <w:rFonts w:ascii="Times New Roman" w:hAnsi="Times New Roman"/>
        </w:rPr>
        <w:t xml:space="preserve"> A technique used by staff as an emergency interventio</w:t>
      </w:r>
      <w:r w:rsidR="009D33FB" w:rsidRPr="000C0B46">
        <w:rPr>
          <w:rFonts w:ascii="Times New Roman" w:hAnsi="Times New Roman"/>
        </w:rPr>
        <w:t xml:space="preserve">n to restrict the movement of an individual </w:t>
      </w:r>
      <w:r w:rsidRPr="000C0B46">
        <w:rPr>
          <w:rFonts w:ascii="Times New Roman" w:hAnsi="Times New Roman"/>
        </w:rPr>
        <w:t xml:space="preserve">by direct physical contact to prevent the </w:t>
      </w:r>
      <w:r w:rsidR="009D33FB" w:rsidRPr="000C0B46">
        <w:rPr>
          <w:rFonts w:ascii="Times New Roman" w:hAnsi="Times New Roman"/>
        </w:rPr>
        <w:t>individual</w:t>
      </w:r>
      <w:r w:rsidRPr="000C0B46">
        <w:rPr>
          <w:rFonts w:ascii="Times New Roman" w:hAnsi="Times New Roman"/>
        </w:rPr>
        <w:t xml:space="preserve"> from harming themselves or others.</w:t>
      </w:r>
      <w:r w:rsidR="00820896" w:rsidRPr="000C0B46">
        <w:rPr>
          <w:rFonts w:ascii="Times New Roman" w:hAnsi="Times New Roman"/>
        </w:rPr>
        <w:br/>
      </w:r>
    </w:p>
    <w:p w:rsidR="00820896" w:rsidRPr="000C0B46" w:rsidRDefault="00820896" w:rsidP="00820896">
      <w:pPr>
        <w:rPr>
          <w:rFonts w:ascii="Times New Roman" w:hAnsi="Times New Roman"/>
        </w:rPr>
      </w:pPr>
      <w:r w:rsidRPr="000C0B46">
        <w:rPr>
          <w:rFonts w:ascii="Times New Roman" w:hAnsi="Times New Roman"/>
          <w:u w:val="single"/>
        </w:rPr>
        <w:t>Property Damage</w:t>
      </w:r>
      <w:r w:rsidR="00F214D0" w:rsidRPr="000C0B46">
        <w:rPr>
          <w:rFonts w:ascii="Times New Roman" w:hAnsi="Times New Roman"/>
        </w:rPr>
        <w:t>: I</w:t>
      </w:r>
      <w:r w:rsidRPr="000C0B46">
        <w:rPr>
          <w:rFonts w:ascii="Times New Roman" w:hAnsi="Times New Roman"/>
        </w:rPr>
        <w:t>ntentional damage to property which includes property owned by Northpointe,</w:t>
      </w:r>
      <w:r w:rsidR="009D33FB" w:rsidRPr="000C0B46">
        <w:rPr>
          <w:rFonts w:ascii="Times New Roman" w:hAnsi="Times New Roman"/>
        </w:rPr>
        <w:t xml:space="preserve"> employees, visitors or vendors, or other service recipients.</w:t>
      </w:r>
      <w:r w:rsidRPr="000C0B46">
        <w:rPr>
          <w:rFonts w:ascii="Times New Roman" w:hAnsi="Times New Roman"/>
        </w:rPr>
        <w:br/>
      </w:r>
    </w:p>
    <w:p w:rsidR="00F214D0" w:rsidRPr="000C0B46" w:rsidRDefault="00820896" w:rsidP="00820896">
      <w:pPr>
        <w:rPr>
          <w:rFonts w:ascii="Times New Roman" w:hAnsi="Times New Roman"/>
        </w:rPr>
      </w:pPr>
      <w:r w:rsidRPr="000C0B46">
        <w:rPr>
          <w:rFonts w:ascii="Times New Roman" w:hAnsi="Times New Roman"/>
          <w:u w:val="single"/>
        </w:rPr>
        <w:t>Suicidal Ideation/Threat</w:t>
      </w:r>
      <w:r w:rsidR="00F214D0" w:rsidRPr="000C0B46">
        <w:rPr>
          <w:rFonts w:ascii="Times New Roman" w:hAnsi="Times New Roman"/>
        </w:rPr>
        <w:t>: R</w:t>
      </w:r>
      <w:r w:rsidRPr="000C0B46">
        <w:rPr>
          <w:rFonts w:ascii="Times New Roman" w:hAnsi="Times New Roman"/>
        </w:rPr>
        <w:t xml:space="preserve">ecurrent thoughts of death (not just fear of dying), recurrent suicidal ideation w/o specific plan, or a suicidal attempt or a specific plan to commit suicide.  </w:t>
      </w:r>
    </w:p>
    <w:p w:rsidR="00055F3A" w:rsidRPr="000C0B46" w:rsidRDefault="00055F3A" w:rsidP="00A9248A">
      <w:pPr>
        <w:widowControl/>
        <w:rPr>
          <w:rFonts w:ascii="Times New Roman" w:hAnsi="Times New Roman"/>
          <w:szCs w:val="22"/>
          <w:u w:val="single"/>
        </w:rPr>
      </w:pPr>
    </w:p>
    <w:p w:rsidR="00A9248A" w:rsidRPr="000C0B46" w:rsidRDefault="00A9248A" w:rsidP="00A9248A">
      <w:pPr>
        <w:widowControl/>
        <w:rPr>
          <w:rFonts w:ascii="Times New Roman" w:hAnsi="Times New Roman"/>
          <w:szCs w:val="22"/>
        </w:rPr>
      </w:pPr>
      <w:r w:rsidRPr="000C0B46">
        <w:rPr>
          <w:rFonts w:ascii="Times New Roman" w:hAnsi="Times New Roman"/>
          <w:szCs w:val="22"/>
          <w:u w:val="single"/>
        </w:rPr>
        <w:t>Therapeutic de-escalation</w:t>
      </w:r>
      <w:r w:rsidR="00F214D0" w:rsidRPr="000C0B46">
        <w:rPr>
          <w:rFonts w:ascii="Times New Roman" w:hAnsi="Times New Roman"/>
          <w:szCs w:val="22"/>
        </w:rPr>
        <w:t>:  A</w:t>
      </w:r>
      <w:r w:rsidRPr="000C0B46">
        <w:rPr>
          <w:rFonts w:ascii="Times New Roman" w:hAnsi="Times New Roman"/>
          <w:szCs w:val="22"/>
        </w:rPr>
        <w:t xml:space="preserve">n intervention, which is incorporated in the individualized written plan of service, wherein the </w:t>
      </w:r>
      <w:r w:rsidR="009D33FB" w:rsidRPr="000C0B46">
        <w:rPr>
          <w:rFonts w:ascii="Times New Roman" w:hAnsi="Times New Roman"/>
          <w:szCs w:val="22"/>
        </w:rPr>
        <w:t xml:space="preserve">service </w:t>
      </w:r>
      <w:r w:rsidRPr="000C0B46">
        <w:rPr>
          <w:rFonts w:ascii="Times New Roman" w:hAnsi="Times New Roman"/>
          <w:szCs w:val="22"/>
        </w:rPr>
        <w:t xml:space="preserve">recipient is placed in an area or room, accompanied by staff who shall therapeutically engage the </w:t>
      </w:r>
      <w:r w:rsidR="009D33FB" w:rsidRPr="000C0B46">
        <w:rPr>
          <w:rFonts w:ascii="Times New Roman" w:hAnsi="Times New Roman"/>
          <w:szCs w:val="22"/>
        </w:rPr>
        <w:t xml:space="preserve">service </w:t>
      </w:r>
      <w:r w:rsidRPr="000C0B46">
        <w:rPr>
          <w:rFonts w:ascii="Times New Roman" w:hAnsi="Times New Roman"/>
          <w:szCs w:val="22"/>
        </w:rPr>
        <w:t>recipient in behavioral de-escalation techniques and debriefing as to the cause and future prevention of the target behavior.</w:t>
      </w:r>
    </w:p>
    <w:p w:rsidR="00820896" w:rsidRDefault="00820896" w:rsidP="00820896">
      <w:pPr>
        <w:rPr>
          <w:rFonts w:ascii="Times New Roman" w:hAnsi="Times New Roman"/>
          <w:sz w:val="16"/>
          <w:szCs w:val="16"/>
        </w:rPr>
      </w:pPr>
    </w:p>
    <w:p w:rsidR="00543BBD" w:rsidRPr="009C47C9" w:rsidRDefault="00543BBD" w:rsidP="00820896">
      <w:pPr>
        <w:rPr>
          <w:rFonts w:ascii="Times New Roman" w:hAnsi="Times New Roman"/>
          <w:sz w:val="16"/>
          <w:szCs w:val="16"/>
        </w:rPr>
      </w:pPr>
    </w:p>
    <w:p w:rsidR="00820896" w:rsidRPr="009C47C9" w:rsidRDefault="00820896" w:rsidP="00820896">
      <w:pPr>
        <w:rPr>
          <w:rFonts w:ascii="Times New Roman" w:hAnsi="Times New Roman"/>
          <w:b/>
          <w:u w:val="single"/>
        </w:rPr>
      </w:pPr>
      <w:r w:rsidRPr="009C47C9">
        <w:rPr>
          <w:rFonts w:ascii="Times New Roman" w:hAnsi="Times New Roman"/>
          <w:b/>
          <w:u w:val="single"/>
        </w:rPr>
        <w:t>PROCEDURE:</w:t>
      </w:r>
    </w:p>
    <w:p w:rsidR="00AF6A05" w:rsidRPr="00055F3A" w:rsidRDefault="00AF6A05" w:rsidP="00AF6A05">
      <w:pPr>
        <w:numPr>
          <w:ilvl w:val="0"/>
          <w:numId w:val="18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9C47C9">
        <w:rPr>
          <w:rFonts w:ascii="Times New Roman" w:hAnsi="Times New Roman"/>
        </w:rPr>
        <w:t xml:space="preserve">NBHS employees and contract employees shall be trained in appropriate interventions including </w:t>
      </w:r>
      <w:r w:rsidR="00055F3A">
        <w:rPr>
          <w:rFonts w:ascii="Times New Roman" w:hAnsi="Times New Roman"/>
        </w:rPr>
        <w:t xml:space="preserve">             </w:t>
      </w:r>
      <w:r w:rsidRPr="00055F3A">
        <w:rPr>
          <w:rFonts w:ascii="Times New Roman" w:hAnsi="Times New Roman"/>
        </w:rPr>
        <w:t>de-escalation. NBHS Rights Office shall review the emergency interventions, physical restraint and seclusion</w:t>
      </w:r>
      <w:r w:rsidR="00055F3A">
        <w:rPr>
          <w:rFonts w:ascii="Times New Roman" w:hAnsi="Times New Roman"/>
        </w:rPr>
        <w:t xml:space="preserve"> </w:t>
      </w:r>
      <w:r w:rsidRPr="00055F3A">
        <w:rPr>
          <w:rFonts w:ascii="Times New Roman" w:hAnsi="Times New Roman"/>
        </w:rPr>
        <w:t>policies of contracted providers. Physical holds may be used as a last resort in an emergency situation if</w:t>
      </w:r>
      <w:r w:rsidR="00055F3A">
        <w:rPr>
          <w:rFonts w:ascii="Times New Roman" w:hAnsi="Times New Roman"/>
        </w:rPr>
        <w:t xml:space="preserve"> </w:t>
      </w:r>
      <w:r w:rsidRPr="00055F3A">
        <w:rPr>
          <w:rFonts w:ascii="Times New Roman" w:hAnsi="Times New Roman"/>
        </w:rPr>
        <w:t xml:space="preserve">there is imminent risk of serious or non-serious physical harm to the </w:t>
      </w:r>
      <w:r w:rsidR="003222CE" w:rsidRPr="00055F3A">
        <w:rPr>
          <w:rFonts w:ascii="Times New Roman" w:hAnsi="Times New Roman"/>
        </w:rPr>
        <w:t xml:space="preserve">individual </w:t>
      </w:r>
      <w:r w:rsidRPr="00055F3A">
        <w:rPr>
          <w:rFonts w:ascii="Times New Roman" w:hAnsi="Times New Roman"/>
        </w:rPr>
        <w:t xml:space="preserve">or </w:t>
      </w:r>
      <w:r w:rsidRPr="00792989">
        <w:rPr>
          <w:rFonts w:ascii="Times New Roman" w:hAnsi="Times New Roman"/>
        </w:rPr>
        <w:t>others</w:t>
      </w:r>
      <w:r w:rsidR="006201B3" w:rsidRPr="00792989">
        <w:rPr>
          <w:rFonts w:ascii="Times New Roman" w:hAnsi="Times New Roman"/>
        </w:rPr>
        <w:t xml:space="preserve">, and </w:t>
      </w:r>
      <w:r w:rsidR="006201B3" w:rsidRPr="00792989">
        <w:rPr>
          <w:rFonts w:ascii="Times New Roman" w:hAnsi="Times New Roman"/>
        </w:rPr>
        <w:lastRenderedPageBreak/>
        <w:t>lesser restrictive interventions have not reduced or eliminated the risk of harm</w:t>
      </w:r>
      <w:r w:rsidR="006201B3">
        <w:rPr>
          <w:rFonts w:ascii="Times New Roman" w:hAnsi="Times New Roman"/>
          <w:color w:val="FF0000"/>
        </w:rPr>
        <w:t>.</w:t>
      </w:r>
      <w:r w:rsidR="003222CE" w:rsidRPr="00055F3A">
        <w:rPr>
          <w:rFonts w:ascii="Times New Roman" w:hAnsi="Times New Roman"/>
        </w:rPr>
        <w:t xml:space="preserve"> </w:t>
      </w:r>
      <w:r w:rsidRPr="00055F3A">
        <w:rPr>
          <w:rFonts w:ascii="Times New Roman" w:hAnsi="Times New Roman"/>
        </w:rPr>
        <w:t xml:space="preserve"> Northpointe recognizes the need to provide for the safety and security of all employees, residents, and visitors. Individuals with known challenging behaviors will have a Person Centered Individual Treatment</w:t>
      </w:r>
    </w:p>
    <w:p w:rsidR="00796740" w:rsidRDefault="00AF6A05" w:rsidP="00A074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9C47C9">
        <w:rPr>
          <w:rFonts w:ascii="Times New Roman" w:hAnsi="Times New Roman"/>
        </w:rPr>
        <w:t xml:space="preserve">Plan specifying interventions that are approved by the Behavior Treatment Committee. The use of physical </w:t>
      </w:r>
      <w:r>
        <w:rPr>
          <w:rFonts w:ascii="Times New Roman" w:hAnsi="Times New Roman"/>
        </w:rPr>
        <w:t xml:space="preserve">             </w:t>
      </w:r>
    </w:p>
    <w:p w:rsidR="00796740" w:rsidRDefault="00796740" w:rsidP="00A074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AF6A05" w:rsidRPr="009C47C9">
        <w:rPr>
          <w:rFonts w:ascii="Times New Roman" w:hAnsi="Times New Roman"/>
        </w:rPr>
        <w:t xml:space="preserve">management should not be a component in any treatment plan. Threats, physical attacks, property damage, </w:t>
      </w:r>
      <w:r w:rsidR="00AF6A0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</w:t>
      </w:r>
    </w:p>
    <w:p w:rsidR="00A07416" w:rsidRDefault="00796740" w:rsidP="00A074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AF6A05" w:rsidRPr="009C47C9">
        <w:rPr>
          <w:rFonts w:ascii="Times New Roman" w:hAnsi="Times New Roman"/>
        </w:rPr>
        <w:t>and suicidal ideation/threat will be treated in an immediate and serious manner.</w:t>
      </w:r>
    </w:p>
    <w:p w:rsidR="00A07416" w:rsidRPr="00F81D0C" w:rsidRDefault="00A07416" w:rsidP="00A07416">
      <w:pPr>
        <w:rPr>
          <w:rFonts w:ascii="Times New Roman" w:hAnsi="Times New Roman"/>
          <w:sz w:val="16"/>
          <w:szCs w:val="16"/>
        </w:rPr>
      </w:pPr>
    </w:p>
    <w:p w:rsidR="00A07416" w:rsidRDefault="009D33FB" w:rsidP="00A07416">
      <w:pPr>
        <w:numPr>
          <w:ilvl w:val="0"/>
          <w:numId w:val="18"/>
        </w:numPr>
        <w:rPr>
          <w:rFonts w:ascii="Times New Roman" w:hAnsi="Times New Roman"/>
        </w:rPr>
      </w:pPr>
      <w:r w:rsidRPr="009C47C9">
        <w:rPr>
          <w:rFonts w:ascii="Times New Roman" w:hAnsi="Times New Roman"/>
        </w:rPr>
        <w:t xml:space="preserve">Service recipient </w:t>
      </w:r>
      <w:r w:rsidR="001F5504" w:rsidRPr="009C47C9">
        <w:rPr>
          <w:rFonts w:ascii="Times New Roman" w:hAnsi="Times New Roman"/>
        </w:rPr>
        <w:t>behaviors are to be evaluated periodically by the team members to determine the appropriate treatment (i.e., reinforcement, restrictions, interventions, etc.) of all behavior</w:t>
      </w:r>
      <w:r w:rsidRPr="009C47C9">
        <w:rPr>
          <w:rFonts w:ascii="Times New Roman" w:hAnsi="Times New Roman"/>
        </w:rPr>
        <w:t>al</w:t>
      </w:r>
      <w:r w:rsidR="001F5504" w:rsidRPr="009C47C9">
        <w:rPr>
          <w:rFonts w:ascii="Times New Roman" w:hAnsi="Times New Roman"/>
        </w:rPr>
        <w:t xml:space="preserve"> concerns. This is to be done on an as-needed basis and annually in the Person-Centered Plan (PCP). All </w:t>
      </w:r>
      <w:r w:rsidRPr="009C47C9">
        <w:rPr>
          <w:rFonts w:ascii="Times New Roman" w:hAnsi="Times New Roman"/>
        </w:rPr>
        <w:t>individuals</w:t>
      </w:r>
      <w:r w:rsidR="001F5504" w:rsidRPr="009C47C9">
        <w:rPr>
          <w:rFonts w:ascii="Times New Roman" w:hAnsi="Times New Roman"/>
        </w:rPr>
        <w:t xml:space="preserve"> with behavior plans that include any type of restriction must have their plans approved by the Behavior </w:t>
      </w:r>
      <w:r w:rsidR="00A3576A" w:rsidRPr="009C47C9">
        <w:rPr>
          <w:rFonts w:ascii="Times New Roman" w:hAnsi="Times New Roman"/>
        </w:rPr>
        <w:t>Treatment</w:t>
      </w:r>
      <w:r w:rsidR="001F5504" w:rsidRPr="009C47C9">
        <w:rPr>
          <w:rFonts w:ascii="Times New Roman" w:hAnsi="Times New Roman"/>
        </w:rPr>
        <w:t xml:space="preserve"> Committee (B</w:t>
      </w:r>
      <w:r w:rsidR="00A3576A" w:rsidRPr="009C47C9">
        <w:rPr>
          <w:rFonts w:ascii="Times New Roman" w:hAnsi="Times New Roman"/>
        </w:rPr>
        <w:t>T</w:t>
      </w:r>
      <w:r w:rsidR="001F5504" w:rsidRPr="009C47C9">
        <w:rPr>
          <w:rFonts w:ascii="Times New Roman" w:hAnsi="Times New Roman"/>
        </w:rPr>
        <w:t xml:space="preserve">C), the treatment team, and the </w:t>
      </w:r>
      <w:r w:rsidRPr="009C47C9">
        <w:rPr>
          <w:rFonts w:ascii="Times New Roman" w:hAnsi="Times New Roman"/>
        </w:rPr>
        <w:t>individual</w:t>
      </w:r>
      <w:r w:rsidR="001F5504" w:rsidRPr="009C47C9">
        <w:rPr>
          <w:rFonts w:ascii="Times New Roman" w:hAnsi="Times New Roman"/>
        </w:rPr>
        <w:t>/guardian.</w:t>
      </w:r>
    </w:p>
    <w:p w:rsidR="00A07416" w:rsidRPr="00F81D0C" w:rsidRDefault="00A07416" w:rsidP="00A07416">
      <w:pPr>
        <w:ind w:left="720"/>
        <w:rPr>
          <w:rFonts w:ascii="Times New Roman" w:hAnsi="Times New Roman"/>
          <w:sz w:val="16"/>
          <w:szCs w:val="16"/>
        </w:rPr>
      </w:pPr>
    </w:p>
    <w:p w:rsidR="00A07416" w:rsidRDefault="001F5504" w:rsidP="00A07416">
      <w:pPr>
        <w:numPr>
          <w:ilvl w:val="0"/>
          <w:numId w:val="18"/>
        </w:numPr>
        <w:rPr>
          <w:rFonts w:ascii="Times New Roman" w:hAnsi="Times New Roman"/>
        </w:rPr>
      </w:pPr>
      <w:r w:rsidRPr="00A07416">
        <w:rPr>
          <w:rFonts w:ascii="Times New Roman" w:hAnsi="Times New Roman"/>
        </w:rPr>
        <w:t xml:space="preserve">Only behaviors that have a negative impact on the </w:t>
      </w:r>
      <w:r w:rsidR="009D33FB" w:rsidRPr="00A07416">
        <w:rPr>
          <w:rFonts w:ascii="Times New Roman" w:hAnsi="Times New Roman"/>
        </w:rPr>
        <w:t>individual</w:t>
      </w:r>
      <w:r w:rsidRPr="00A07416">
        <w:rPr>
          <w:rFonts w:ascii="Times New Roman" w:hAnsi="Times New Roman"/>
        </w:rPr>
        <w:t xml:space="preserve"> and/or their environment are to be considered for behavior intervention and/or plans. Those behaviors will be defined as:  1) aggressive behavior of such magnitude that the </w:t>
      </w:r>
      <w:r w:rsidR="009D33FB" w:rsidRPr="00A07416">
        <w:rPr>
          <w:rFonts w:ascii="Times New Roman" w:hAnsi="Times New Roman"/>
        </w:rPr>
        <w:t>individuals</w:t>
      </w:r>
      <w:r w:rsidRPr="00A07416">
        <w:rPr>
          <w:rFonts w:ascii="Times New Roman" w:hAnsi="Times New Roman"/>
        </w:rPr>
        <w:t xml:space="preserve"> presents a danger to self or others and/or 2) property damage:  a) throwing objects that could harm another (i.e., furniture, lamps, etc.) and b) engaging in acts of destruction that could harm the</w:t>
      </w:r>
      <w:r w:rsidR="009C47C9" w:rsidRPr="00A07416">
        <w:rPr>
          <w:rFonts w:ascii="Times New Roman" w:hAnsi="Times New Roman"/>
        </w:rPr>
        <w:t xml:space="preserve"> </w:t>
      </w:r>
      <w:r w:rsidR="009E5943" w:rsidRPr="00A07416">
        <w:rPr>
          <w:rFonts w:ascii="Times New Roman" w:hAnsi="Times New Roman"/>
        </w:rPr>
        <w:t>individual</w:t>
      </w:r>
      <w:r w:rsidRPr="00A07416">
        <w:rPr>
          <w:rFonts w:ascii="Times New Roman" w:hAnsi="Times New Roman"/>
        </w:rPr>
        <w:t xml:space="preserve"> (i.e., breaking windows, head banging, etc.).</w:t>
      </w:r>
    </w:p>
    <w:p w:rsidR="00A07416" w:rsidRPr="00F81D0C" w:rsidRDefault="00A07416" w:rsidP="00A07416">
      <w:pPr>
        <w:ind w:left="720"/>
        <w:rPr>
          <w:rFonts w:ascii="Times New Roman" w:hAnsi="Times New Roman"/>
          <w:sz w:val="16"/>
          <w:szCs w:val="16"/>
        </w:rPr>
      </w:pPr>
    </w:p>
    <w:p w:rsidR="00543BBD" w:rsidRPr="00543BBD" w:rsidRDefault="001F5504" w:rsidP="00A07416">
      <w:pPr>
        <w:numPr>
          <w:ilvl w:val="0"/>
          <w:numId w:val="18"/>
        </w:numPr>
        <w:rPr>
          <w:rFonts w:ascii="Times New Roman" w:hAnsi="Times New Roman"/>
        </w:rPr>
      </w:pPr>
      <w:r w:rsidRPr="00A07416">
        <w:rPr>
          <w:rFonts w:ascii="Times New Roman" w:hAnsi="Times New Roman"/>
          <w:szCs w:val="22"/>
        </w:rPr>
        <w:t xml:space="preserve">The </w:t>
      </w:r>
      <w:r w:rsidR="009E5943" w:rsidRPr="00A07416">
        <w:rPr>
          <w:rFonts w:ascii="Times New Roman" w:hAnsi="Times New Roman"/>
        </w:rPr>
        <w:t>individual’s</w:t>
      </w:r>
      <w:r w:rsidRPr="00A07416">
        <w:rPr>
          <w:rFonts w:ascii="Times New Roman" w:hAnsi="Times New Roman"/>
          <w:szCs w:val="22"/>
        </w:rPr>
        <w:t xml:space="preserve"> person-centered plan shall address these behaviors and the methods of intervening when they occur. Socially appropriate coping and behaviors shall be modeled for </w:t>
      </w:r>
      <w:r w:rsidR="009E5943" w:rsidRPr="00A07416">
        <w:rPr>
          <w:rFonts w:ascii="Times New Roman" w:hAnsi="Times New Roman"/>
        </w:rPr>
        <w:t>individuals</w:t>
      </w:r>
      <w:r w:rsidRPr="00A07416">
        <w:rPr>
          <w:rFonts w:ascii="Times New Roman" w:hAnsi="Times New Roman"/>
          <w:szCs w:val="22"/>
        </w:rPr>
        <w:t xml:space="preserve"> at all times and positive programming implemented </w:t>
      </w:r>
      <w:r w:rsidR="00101108" w:rsidRPr="00A07416">
        <w:rPr>
          <w:rFonts w:ascii="Times New Roman" w:hAnsi="Times New Roman"/>
          <w:szCs w:val="22"/>
        </w:rPr>
        <w:t xml:space="preserve">including redirection and de-escalation, </w:t>
      </w:r>
      <w:r w:rsidRPr="00A07416">
        <w:rPr>
          <w:rFonts w:ascii="Times New Roman" w:hAnsi="Times New Roman"/>
          <w:szCs w:val="22"/>
        </w:rPr>
        <w:t>unless more intrusive/restrictive methods are approved by the team and the B</w:t>
      </w:r>
      <w:r w:rsidR="00A3576A" w:rsidRPr="00A07416">
        <w:rPr>
          <w:rFonts w:ascii="Times New Roman" w:hAnsi="Times New Roman"/>
          <w:szCs w:val="22"/>
        </w:rPr>
        <w:t>T</w:t>
      </w:r>
      <w:r w:rsidRPr="00A07416">
        <w:rPr>
          <w:rFonts w:ascii="Times New Roman" w:hAnsi="Times New Roman"/>
          <w:szCs w:val="22"/>
        </w:rPr>
        <w:t xml:space="preserve">C. </w:t>
      </w:r>
    </w:p>
    <w:p w:rsidR="00543BBD" w:rsidRPr="00F81D0C" w:rsidRDefault="00543BBD" w:rsidP="00543BBD">
      <w:pPr>
        <w:ind w:left="720"/>
        <w:rPr>
          <w:rFonts w:ascii="Times New Roman" w:hAnsi="Times New Roman"/>
          <w:sz w:val="16"/>
          <w:szCs w:val="16"/>
        </w:rPr>
      </w:pPr>
    </w:p>
    <w:p w:rsidR="00543BBD" w:rsidRPr="00543BBD" w:rsidRDefault="001F5504" w:rsidP="00A07416">
      <w:pPr>
        <w:numPr>
          <w:ilvl w:val="0"/>
          <w:numId w:val="18"/>
        </w:numPr>
        <w:rPr>
          <w:rFonts w:ascii="Times New Roman" w:hAnsi="Times New Roman"/>
        </w:rPr>
      </w:pPr>
      <w:r w:rsidRPr="00A07416">
        <w:rPr>
          <w:rFonts w:ascii="Times New Roman" w:hAnsi="Times New Roman"/>
          <w:szCs w:val="22"/>
        </w:rPr>
        <w:t>Under no circumstances may p</w:t>
      </w:r>
      <w:r w:rsidR="00543BBD">
        <w:rPr>
          <w:rFonts w:ascii="Times New Roman" w:hAnsi="Times New Roman"/>
          <w:szCs w:val="22"/>
        </w:rPr>
        <w:t xml:space="preserve">hysical discipline be inflicted </w:t>
      </w:r>
      <w:r w:rsidR="00543BBD" w:rsidRPr="00A07416">
        <w:rPr>
          <w:rFonts w:ascii="Times New Roman" w:hAnsi="Times New Roman"/>
          <w:szCs w:val="22"/>
        </w:rPr>
        <w:t>including</w:t>
      </w:r>
      <w:r w:rsidR="00543BBD">
        <w:rPr>
          <w:rFonts w:ascii="Times New Roman" w:hAnsi="Times New Roman"/>
          <w:szCs w:val="22"/>
        </w:rPr>
        <w:t>:</w:t>
      </w:r>
    </w:p>
    <w:p w:rsidR="00543BBD" w:rsidRPr="00543BBD" w:rsidRDefault="001F5504" w:rsidP="00543BBD">
      <w:pPr>
        <w:numPr>
          <w:ilvl w:val="0"/>
          <w:numId w:val="25"/>
        </w:numPr>
        <w:rPr>
          <w:rFonts w:ascii="Times New Roman" w:hAnsi="Times New Roman"/>
        </w:rPr>
      </w:pPr>
      <w:r w:rsidRPr="00A07416">
        <w:rPr>
          <w:rFonts w:ascii="Times New Roman" w:hAnsi="Times New Roman"/>
          <w:szCs w:val="22"/>
        </w:rPr>
        <w:t xml:space="preserve">group discipline for the misdeeds of an individual, </w:t>
      </w:r>
    </w:p>
    <w:p w:rsidR="00543BBD" w:rsidRPr="00543BBD" w:rsidRDefault="001F5504" w:rsidP="00543BBD">
      <w:pPr>
        <w:numPr>
          <w:ilvl w:val="0"/>
          <w:numId w:val="25"/>
        </w:numPr>
        <w:rPr>
          <w:rFonts w:ascii="Times New Roman" w:hAnsi="Times New Roman"/>
        </w:rPr>
      </w:pPr>
      <w:r w:rsidRPr="00A07416">
        <w:rPr>
          <w:rFonts w:ascii="Times New Roman" w:hAnsi="Times New Roman"/>
          <w:szCs w:val="22"/>
        </w:rPr>
        <w:t xml:space="preserve">denial of services, </w:t>
      </w:r>
    </w:p>
    <w:p w:rsidR="00543BBD" w:rsidRPr="00543BBD" w:rsidRDefault="001F5504" w:rsidP="00543BBD">
      <w:pPr>
        <w:numPr>
          <w:ilvl w:val="0"/>
          <w:numId w:val="25"/>
        </w:numPr>
        <w:rPr>
          <w:rFonts w:ascii="Times New Roman" w:hAnsi="Times New Roman"/>
        </w:rPr>
      </w:pPr>
      <w:r w:rsidRPr="00A07416">
        <w:rPr>
          <w:rFonts w:ascii="Times New Roman" w:hAnsi="Times New Roman"/>
          <w:szCs w:val="22"/>
        </w:rPr>
        <w:t xml:space="preserve">denial of meals, </w:t>
      </w:r>
    </w:p>
    <w:p w:rsidR="00543BBD" w:rsidRPr="00543BBD" w:rsidRDefault="001F5504" w:rsidP="00543BBD">
      <w:pPr>
        <w:numPr>
          <w:ilvl w:val="0"/>
          <w:numId w:val="25"/>
        </w:numPr>
        <w:rPr>
          <w:rFonts w:ascii="Times New Roman" w:hAnsi="Times New Roman"/>
        </w:rPr>
      </w:pPr>
      <w:r w:rsidRPr="00A07416">
        <w:rPr>
          <w:rFonts w:ascii="Times New Roman" w:hAnsi="Times New Roman"/>
          <w:szCs w:val="22"/>
        </w:rPr>
        <w:t xml:space="preserve">denial of visits or communication with family, </w:t>
      </w:r>
    </w:p>
    <w:p w:rsidR="00543BBD" w:rsidRPr="00543BBD" w:rsidRDefault="001F5504" w:rsidP="00543BBD">
      <w:pPr>
        <w:numPr>
          <w:ilvl w:val="0"/>
          <w:numId w:val="25"/>
        </w:numPr>
        <w:rPr>
          <w:rFonts w:ascii="Times New Roman" w:hAnsi="Times New Roman"/>
        </w:rPr>
      </w:pPr>
      <w:r w:rsidRPr="00A07416">
        <w:rPr>
          <w:rFonts w:ascii="Times New Roman" w:hAnsi="Times New Roman"/>
          <w:szCs w:val="22"/>
        </w:rPr>
        <w:t xml:space="preserve">denial of eight hours sleep within a 24-hour period, </w:t>
      </w:r>
    </w:p>
    <w:p w:rsidR="00543BBD" w:rsidRPr="00543BBD" w:rsidRDefault="001F5504" w:rsidP="00543BBD">
      <w:pPr>
        <w:numPr>
          <w:ilvl w:val="0"/>
          <w:numId w:val="25"/>
        </w:numPr>
        <w:rPr>
          <w:rFonts w:ascii="Times New Roman" w:hAnsi="Times New Roman"/>
        </w:rPr>
      </w:pPr>
      <w:r w:rsidRPr="00A07416">
        <w:rPr>
          <w:rFonts w:ascii="Times New Roman" w:hAnsi="Times New Roman"/>
          <w:szCs w:val="22"/>
        </w:rPr>
        <w:t xml:space="preserve">denial of shelter, </w:t>
      </w:r>
      <w:r w:rsidRPr="00543BBD">
        <w:rPr>
          <w:rFonts w:ascii="Times New Roman" w:hAnsi="Times New Roman"/>
          <w:szCs w:val="22"/>
        </w:rPr>
        <w:t>clothing or essential personal needs,</w:t>
      </w:r>
    </w:p>
    <w:p w:rsidR="00543BBD" w:rsidRPr="00543BBD" w:rsidRDefault="001F5504" w:rsidP="00543BBD">
      <w:pPr>
        <w:numPr>
          <w:ilvl w:val="0"/>
          <w:numId w:val="25"/>
        </w:numPr>
        <w:rPr>
          <w:rFonts w:ascii="Times New Roman" w:hAnsi="Times New Roman"/>
        </w:rPr>
      </w:pPr>
      <w:r w:rsidRPr="00543BBD">
        <w:rPr>
          <w:rFonts w:ascii="Times New Roman" w:hAnsi="Times New Roman"/>
          <w:szCs w:val="22"/>
        </w:rPr>
        <w:t xml:space="preserve">verbal abuse, ridicule or humiliation, </w:t>
      </w:r>
    </w:p>
    <w:p w:rsidR="00543BBD" w:rsidRPr="00543BBD" w:rsidRDefault="001F5504" w:rsidP="00543BBD">
      <w:pPr>
        <w:numPr>
          <w:ilvl w:val="0"/>
          <w:numId w:val="25"/>
        </w:numPr>
        <w:rPr>
          <w:rFonts w:ascii="Times New Roman" w:hAnsi="Times New Roman"/>
        </w:rPr>
      </w:pPr>
      <w:r w:rsidRPr="00543BBD">
        <w:rPr>
          <w:rFonts w:ascii="Times New Roman" w:hAnsi="Times New Roman"/>
          <w:szCs w:val="22"/>
        </w:rPr>
        <w:t xml:space="preserve">chemical, </w:t>
      </w:r>
      <w:r w:rsidR="00543BBD">
        <w:rPr>
          <w:rFonts w:ascii="Times New Roman" w:hAnsi="Times New Roman"/>
          <w:szCs w:val="22"/>
        </w:rPr>
        <w:t xml:space="preserve">mechanical or </w:t>
      </w:r>
      <w:r w:rsidRPr="00543BBD">
        <w:rPr>
          <w:rFonts w:ascii="Times New Roman" w:hAnsi="Times New Roman"/>
          <w:szCs w:val="22"/>
        </w:rPr>
        <w:t>physical restraints</w:t>
      </w:r>
    </w:p>
    <w:p w:rsidR="00543BBD" w:rsidRPr="00543BBD" w:rsidRDefault="00543BBD" w:rsidP="00543BBD">
      <w:pPr>
        <w:numPr>
          <w:ilvl w:val="0"/>
          <w:numId w:val="25"/>
        </w:numPr>
        <w:rPr>
          <w:rFonts w:ascii="Times New Roman" w:hAnsi="Times New Roman"/>
        </w:rPr>
      </w:pPr>
      <w:r w:rsidRPr="00543BBD">
        <w:rPr>
          <w:rFonts w:ascii="Times New Roman" w:hAnsi="Times New Roman"/>
          <w:szCs w:val="22"/>
        </w:rPr>
        <w:t>seclusion</w:t>
      </w:r>
      <w:r>
        <w:rPr>
          <w:rFonts w:ascii="Times New Roman" w:hAnsi="Times New Roman"/>
          <w:szCs w:val="22"/>
        </w:rPr>
        <w:t>,</w:t>
      </w:r>
    </w:p>
    <w:p w:rsidR="00A07416" w:rsidRPr="00543BBD" w:rsidRDefault="00543BBD" w:rsidP="00543BBD">
      <w:pPr>
        <w:numPr>
          <w:ilvl w:val="0"/>
          <w:numId w:val="25"/>
        </w:numPr>
        <w:rPr>
          <w:rFonts w:ascii="Times New Roman" w:hAnsi="Times New Roman"/>
        </w:rPr>
      </w:pPr>
      <w:r w:rsidRPr="00543BBD">
        <w:rPr>
          <w:rFonts w:ascii="Times New Roman" w:hAnsi="Times New Roman"/>
        </w:rPr>
        <w:t>i</w:t>
      </w:r>
      <w:r w:rsidR="009E5943" w:rsidRPr="00543BBD">
        <w:rPr>
          <w:rFonts w:ascii="Times New Roman" w:hAnsi="Times New Roman"/>
        </w:rPr>
        <w:t>ndividuals</w:t>
      </w:r>
      <w:r w:rsidR="001F5504" w:rsidRPr="00543BBD">
        <w:rPr>
          <w:rFonts w:ascii="Times New Roman" w:hAnsi="Times New Roman"/>
          <w:szCs w:val="22"/>
        </w:rPr>
        <w:t xml:space="preserve"> are not permitted to discipline other </w:t>
      </w:r>
      <w:r w:rsidR="009E5943" w:rsidRPr="00543BBD">
        <w:rPr>
          <w:rFonts w:ascii="Times New Roman" w:hAnsi="Times New Roman"/>
        </w:rPr>
        <w:t>individuals</w:t>
      </w:r>
      <w:r w:rsidR="001F5504" w:rsidRPr="00543BBD">
        <w:rPr>
          <w:rFonts w:ascii="Times New Roman" w:hAnsi="Times New Roman"/>
          <w:szCs w:val="22"/>
        </w:rPr>
        <w:t>.</w:t>
      </w:r>
    </w:p>
    <w:p w:rsidR="00A07416" w:rsidRPr="00F81D0C" w:rsidRDefault="00A07416" w:rsidP="00A07416">
      <w:pPr>
        <w:ind w:left="720"/>
        <w:rPr>
          <w:rFonts w:ascii="Times New Roman" w:hAnsi="Times New Roman"/>
          <w:sz w:val="16"/>
          <w:szCs w:val="16"/>
        </w:rPr>
      </w:pPr>
    </w:p>
    <w:p w:rsidR="00A07416" w:rsidRDefault="001F5504" w:rsidP="00A07416">
      <w:pPr>
        <w:numPr>
          <w:ilvl w:val="0"/>
          <w:numId w:val="18"/>
        </w:numPr>
        <w:rPr>
          <w:rFonts w:ascii="Times New Roman" w:hAnsi="Times New Roman"/>
        </w:rPr>
      </w:pPr>
      <w:r w:rsidRPr="00A07416">
        <w:rPr>
          <w:rFonts w:ascii="Times New Roman" w:hAnsi="Times New Roman"/>
        </w:rPr>
        <w:t>Special attention needs to be paid to the environment, safety, access, proximity to</w:t>
      </w:r>
      <w:r w:rsidR="00A07416">
        <w:rPr>
          <w:rFonts w:ascii="Times New Roman" w:hAnsi="Times New Roman"/>
        </w:rPr>
        <w:t xml:space="preserve"> others, noise, </w:t>
      </w:r>
      <w:r w:rsidRPr="00A07416">
        <w:rPr>
          <w:rFonts w:ascii="Times New Roman" w:hAnsi="Times New Roman"/>
        </w:rPr>
        <w:t xml:space="preserve">and stimulation. The staff need to have completed all the training modules and receive special training as needed (i.e., </w:t>
      </w:r>
      <w:r w:rsidR="00101108" w:rsidRPr="00A07416">
        <w:rPr>
          <w:rFonts w:ascii="Times New Roman" w:hAnsi="Times New Roman"/>
        </w:rPr>
        <w:t xml:space="preserve">CPI, </w:t>
      </w:r>
      <w:r w:rsidRPr="00A07416">
        <w:rPr>
          <w:rFonts w:ascii="Times New Roman" w:hAnsi="Times New Roman"/>
        </w:rPr>
        <w:t>stress management, empathy, child management techniques, development needs of children, etc.). The staff may also work a modified shift to preven</w:t>
      </w:r>
      <w:r w:rsidR="00A07416">
        <w:rPr>
          <w:rFonts w:ascii="Times New Roman" w:hAnsi="Times New Roman"/>
        </w:rPr>
        <w:t>t</w:t>
      </w:r>
      <w:r w:rsidR="00101108" w:rsidRPr="00A07416">
        <w:rPr>
          <w:rFonts w:ascii="Times New Roman" w:hAnsi="Times New Roman"/>
        </w:rPr>
        <w:t xml:space="preserve"> </w:t>
      </w:r>
      <w:r w:rsidRPr="00A07416">
        <w:rPr>
          <w:rFonts w:ascii="Times New Roman" w:hAnsi="Times New Roman"/>
        </w:rPr>
        <w:t>targeting, burnout,</w:t>
      </w:r>
      <w:r w:rsidR="00101108" w:rsidRPr="00A07416">
        <w:rPr>
          <w:rFonts w:ascii="Times New Roman" w:hAnsi="Times New Roman"/>
        </w:rPr>
        <w:t xml:space="preserve"> </w:t>
      </w:r>
      <w:r w:rsidRPr="00A07416">
        <w:rPr>
          <w:rFonts w:ascii="Times New Roman" w:hAnsi="Times New Roman"/>
        </w:rPr>
        <w:t>etc.</w:t>
      </w:r>
    </w:p>
    <w:p w:rsidR="00A07416" w:rsidRPr="00F81D0C" w:rsidRDefault="00A07416" w:rsidP="00A07416">
      <w:pPr>
        <w:ind w:left="720"/>
        <w:rPr>
          <w:rFonts w:ascii="Times New Roman" w:hAnsi="Times New Roman"/>
          <w:sz w:val="18"/>
          <w:szCs w:val="18"/>
        </w:rPr>
      </w:pPr>
    </w:p>
    <w:p w:rsidR="00A07416" w:rsidRDefault="001F5504" w:rsidP="00A07416">
      <w:pPr>
        <w:numPr>
          <w:ilvl w:val="0"/>
          <w:numId w:val="18"/>
        </w:numPr>
        <w:rPr>
          <w:rFonts w:ascii="Times New Roman" w:hAnsi="Times New Roman"/>
        </w:rPr>
      </w:pPr>
      <w:r w:rsidRPr="00A07416">
        <w:rPr>
          <w:rFonts w:ascii="Times New Roman" w:hAnsi="Times New Roman"/>
        </w:rPr>
        <w:t>When a</w:t>
      </w:r>
      <w:r w:rsidR="009E5943" w:rsidRPr="00A07416">
        <w:rPr>
          <w:rFonts w:ascii="Times New Roman" w:hAnsi="Times New Roman"/>
        </w:rPr>
        <w:t>n</w:t>
      </w:r>
      <w:r w:rsidRPr="00A07416">
        <w:rPr>
          <w:rFonts w:ascii="Times New Roman" w:hAnsi="Times New Roman"/>
        </w:rPr>
        <w:t xml:space="preserve"> </w:t>
      </w:r>
      <w:r w:rsidR="009E5943" w:rsidRPr="00A07416">
        <w:rPr>
          <w:rFonts w:ascii="Times New Roman" w:hAnsi="Times New Roman"/>
        </w:rPr>
        <w:t>individual</w:t>
      </w:r>
      <w:r w:rsidRPr="00A07416">
        <w:rPr>
          <w:rFonts w:ascii="Times New Roman" w:hAnsi="Times New Roman"/>
        </w:rPr>
        <w:t xml:space="preserve"> engages in a behavior that is addressed in their</w:t>
      </w:r>
      <w:r w:rsidR="006201B3" w:rsidRPr="00792989">
        <w:rPr>
          <w:rFonts w:ascii="Times New Roman" w:hAnsi="Times New Roman"/>
        </w:rPr>
        <w:t xml:space="preserve"> plan</w:t>
      </w:r>
      <w:r w:rsidRPr="00792989">
        <w:rPr>
          <w:rFonts w:ascii="Times New Roman" w:hAnsi="Times New Roman"/>
        </w:rPr>
        <w:t xml:space="preserve">, Northpointe </w:t>
      </w:r>
      <w:r w:rsidR="009E5943" w:rsidRPr="00792989">
        <w:rPr>
          <w:rFonts w:ascii="Times New Roman" w:hAnsi="Times New Roman"/>
        </w:rPr>
        <w:t>staff are</w:t>
      </w:r>
      <w:r w:rsidR="00EE3FA2" w:rsidRPr="00792989">
        <w:rPr>
          <w:rFonts w:ascii="Times New Roman" w:hAnsi="Times New Roman"/>
        </w:rPr>
        <w:t xml:space="preserve"> </w:t>
      </w:r>
      <w:r w:rsidRPr="00792989">
        <w:rPr>
          <w:rFonts w:ascii="Times New Roman" w:hAnsi="Times New Roman"/>
        </w:rPr>
        <w:t xml:space="preserve">required to follow </w:t>
      </w:r>
      <w:r w:rsidRPr="00792989">
        <w:rPr>
          <w:rFonts w:ascii="Times New Roman" w:hAnsi="Times New Roman"/>
          <w:strike/>
        </w:rPr>
        <w:t>the PCP</w:t>
      </w:r>
      <w:r w:rsidR="006201B3" w:rsidRPr="00792989">
        <w:rPr>
          <w:rFonts w:ascii="Times New Roman" w:hAnsi="Times New Roman"/>
        </w:rPr>
        <w:t xml:space="preserve"> all components of PCP’s and</w:t>
      </w:r>
      <w:r w:rsidRPr="00792989">
        <w:rPr>
          <w:rFonts w:ascii="Times New Roman" w:hAnsi="Times New Roman"/>
        </w:rPr>
        <w:t xml:space="preserve"> behavior plan</w:t>
      </w:r>
      <w:r w:rsidR="006201B3" w:rsidRPr="00792989">
        <w:rPr>
          <w:rFonts w:ascii="Times New Roman" w:hAnsi="Times New Roman"/>
        </w:rPr>
        <w:t>s</w:t>
      </w:r>
      <w:r w:rsidRPr="00792989">
        <w:rPr>
          <w:rFonts w:ascii="Times New Roman" w:hAnsi="Times New Roman"/>
        </w:rPr>
        <w:t>.</w:t>
      </w:r>
    </w:p>
    <w:p w:rsidR="00A07416" w:rsidRPr="00F81D0C" w:rsidRDefault="00A07416" w:rsidP="00A07416">
      <w:pPr>
        <w:ind w:left="720"/>
        <w:rPr>
          <w:rFonts w:ascii="Times New Roman" w:hAnsi="Times New Roman"/>
          <w:sz w:val="16"/>
          <w:szCs w:val="16"/>
        </w:rPr>
      </w:pPr>
    </w:p>
    <w:p w:rsidR="00A07416" w:rsidRDefault="004867B3" w:rsidP="00A07416">
      <w:pPr>
        <w:numPr>
          <w:ilvl w:val="0"/>
          <w:numId w:val="18"/>
        </w:numPr>
        <w:rPr>
          <w:rFonts w:ascii="Times New Roman" w:hAnsi="Times New Roman"/>
        </w:rPr>
      </w:pPr>
      <w:r w:rsidRPr="00A07416">
        <w:rPr>
          <w:rFonts w:ascii="Times New Roman" w:hAnsi="Times New Roman"/>
        </w:rPr>
        <w:t xml:space="preserve">Northpointe employees working with </w:t>
      </w:r>
      <w:r w:rsidR="009E5943" w:rsidRPr="00A07416">
        <w:rPr>
          <w:rFonts w:ascii="Times New Roman" w:hAnsi="Times New Roman"/>
        </w:rPr>
        <w:t>individuals</w:t>
      </w:r>
      <w:r w:rsidRPr="00A07416">
        <w:rPr>
          <w:rFonts w:ascii="Times New Roman" w:hAnsi="Times New Roman"/>
        </w:rPr>
        <w:t xml:space="preserve"> who </w:t>
      </w:r>
      <w:r w:rsidR="00055F3A">
        <w:rPr>
          <w:rFonts w:ascii="Times New Roman" w:hAnsi="Times New Roman"/>
        </w:rPr>
        <w:t xml:space="preserve">exhibit physically </w:t>
      </w:r>
      <w:r w:rsidR="009C47C9" w:rsidRPr="00A07416">
        <w:rPr>
          <w:rFonts w:ascii="Times New Roman" w:hAnsi="Times New Roman"/>
        </w:rPr>
        <w:t xml:space="preserve">threatening, </w:t>
      </w:r>
      <w:r w:rsidR="00A05604" w:rsidRPr="000C0B46">
        <w:rPr>
          <w:rFonts w:ascii="Times New Roman" w:hAnsi="Times New Roman"/>
        </w:rPr>
        <w:t xml:space="preserve">or </w:t>
      </w:r>
      <w:r w:rsidRPr="00A07416">
        <w:rPr>
          <w:rFonts w:ascii="Times New Roman" w:hAnsi="Times New Roman"/>
        </w:rPr>
        <w:t>suicida</w:t>
      </w:r>
      <w:r w:rsidR="00A07416">
        <w:rPr>
          <w:rFonts w:ascii="Times New Roman" w:hAnsi="Times New Roman"/>
        </w:rPr>
        <w:t xml:space="preserve">l </w:t>
      </w:r>
      <w:r w:rsidRPr="00A07416">
        <w:rPr>
          <w:rFonts w:ascii="Times New Roman" w:hAnsi="Times New Roman"/>
        </w:rPr>
        <w:t>behavior shall be provided training as specified in their job description, required by licensing an</w:t>
      </w:r>
      <w:r w:rsidR="009E5943" w:rsidRPr="00A07416">
        <w:rPr>
          <w:rFonts w:ascii="Times New Roman" w:hAnsi="Times New Roman"/>
        </w:rPr>
        <w:t>d</w:t>
      </w:r>
      <w:r w:rsidR="009C47C9" w:rsidRPr="00A07416">
        <w:rPr>
          <w:rFonts w:ascii="Times New Roman" w:hAnsi="Times New Roman"/>
        </w:rPr>
        <w:t xml:space="preserve"> </w:t>
      </w:r>
      <w:r w:rsidRPr="00A07416">
        <w:rPr>
          <w:rFonts w:ascii="Times New Roman" w:hAnsi="Times New Roman"/>
        </w:rPr>
        <w:t xml:space="preserve">outlined in the individual treatment plans. </w:t>
      </w:r>
    </w:p>
    <w:p w:rsidR="00A07416" w:rsidRPr="00F81D0C" w:rsidRDefault="00A07416" w:rsidP="00A07416">
      <w:pPr>
        <w:ind w:left="720"/>
        <w:rPr>
          <w:rFonts w:ascii="Times New Roman" w:hAnsi="Times New Roman"/>
          <w:sz w:val="16"/>
          <w:szCs w:val="16"/>
        </w:rPr>
      </w:pPr>
    </w:p>
    <w:p w:rsidR="00055F3A" w:rsidRPr="00F81D0C" w:rsidRDefault="00974BCB" w:rsidP="00F81D0C">
      <w:pPr>
        <w:numPr>
          <w:ilvl w:val="0"/>
          <w:numId w:val="18"/>
        </w:numPr>
        <w:rPr>
          <w:rFonts w:ascii="Times New Roman" w:hAnsi="Times New Roman"/>
          <w:strike/>
        </w:rPr>
      </w:pPr>
      <w:r w:rsidRPr="00F81D0C">
        <w:rPr>
          <w:rFonts w:ascii="Times New Roman" w:hAnsi="Times New Roman"/>
        </w:rPr>
        <w:t xml:space="preserve">Emergency physical management is </w:t>
      </w:r>
      <w:r w:rsidR="004867B3" w:rsidRPr="00F81D0C">
        <w:rPr>
          <w:rFonts w:ascii="Times New Roman" w:hAnsi="Times New Roman"/>
        </w:rPr>
        <w:t>outlined in the Crisis Prevention Institute, Inc</w:t>
      </w:r>
      <w:r w:rsidR="00F81D0C" w:rsidRPr="00F81D0C">
        <w:rPr>
          <w:rFonts w:ascii="Times New Roman" w:hAnsi="Times New Roman"/>
        </w:rPr>
        <w:t>. (</w:t>
      </w:r>
      <w:r w:rsidRPr="00F81D0C">
        <w:rPr>
          <w:rFonts w:ascii="Times New Roman" w:hAnsi="Times New Roman"/>
        </w:rPr>
        <w:t>CPI)</w:t>
      </w:r>
      <w:r w:rsidR="00C81A97" w:rsidRPr="00F81D0C">
        <w:rPr>
          <w:rFonts w:ascii="Times New Roman" w:hAnsi="Times New Roman"/>
        </w:rPr>
        <w:t xml:space="preserve"> Program Manual</w:t>
      </w:r>
      <w:r w:rsidR="004867B3" w:rsidRPr="00F81D0C">
        <w:rPr>
          <w:rFonts w:ascii="Times New Roman" w:hAnsi="Times New Roman"/>
        </w:rPr>
        <w:t xml:space="preserve">. </w:t>
      </w:r>
      <w:r w:rsidRPr="00F81D0C">
        <w:rPr>
          <w:rFonts w:ascii="Times New Roman" w:hAnsi="Times New Roman"/>
        </w:rPr>
        <w:t xml:space="preserve">Emergency physical management can only be used as a last resort by staff who have successfully completed CPI training by a certified trainer. </w:t>
      </w:r>
    </w:p>
    <w:p w:rsidR="00F81D0C" w:rsidRPr="00F81D0C" w:rsidRDefault="00F81D0C" w:rsidP="00F81D0C">
      <w:pPr>
        <w:rPr>
          <w:rFonts w:ascii="Times New Roman" w:hAnsi="Times New Roman"/>
          <w:strike/>
        </w:rPr>
      </w:pPr>
    </w:p>
    <w:p w:rsidR="00F81D0C" w:rsidRDefault="00F81D0C" w:rsidP="00F5490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54906" w:rsidRPr="009C47C9">
        <w:rPr>
          <w:rFonts w:ascii="Times New Roman" w:hAnsi="Times New Roman"/>
        </w:rPr>
        <w:t xml:space="preserve">*Prone immobilization is not a component of the Crisis Prevention Institute guidelines and </w:t>
      </w:r>
      <w:r w:rsidR="00F95C63" w:rsidRPr="009C47C9">
        <w:rPr>
          <w:rFonts w:ascii="Times New Roman" w:hAnsi="Times New Roman"/>
        </w:rPr>
        <w:t>its</w:t>
      </w:r>
      <w:r w:rsidR="00F54906" w:rsidRPr="009C47C9">
        <w:rPr>
          <w:rFonts w:ascii="Times New Roman" w:hAnsi="Times New Roman"/>
        </w:rPr>
        <w:t xml:space="preserve"> use is </w:t>
      </w:r>
      <w:r>
        <w:rPr>
          <w:rFonts w:ascii="Times New Roman" w:hAnsi="Times New Roman"/>
        </w:rPr>
        <w:t xml:space="preserve"> </w:t>
      </w:r>
    </w:p>
    <w:p w:rsidR="00F54906" w:rsidRPr="009C47C9" w:rsidRDefault="00F81D0C" w:rsidP="00F54906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</w:t>
      </w:r>
      <w:r w:rsidR="00F54906" w:rsidRPr="009C47C9">
        <w:rPr>
          <w:rFonts w:ascii="Times New Roman" w:hAnsi="Times New Roman"/>
        </w:rPr>
        <w:t>prohibited.</w:t>
      </w:r>
    </w:p>
    <w:p w:rsidR="004867B3" w:rsidRPr="009C47C9" w:rsidRDefault="004867B3" w:rsidP="00820896">
      <w:pPr>
        <w:rPr>
          <w:rFonts w:ascii="Times New Roman" w:hAnsi="Times New Roman"/>
          <w:b/>
          <w:u w:val="single"/>
        </w:rPr>
      </w:pPr>
    </w:p>
    <w:p w:rsidR="00AF6A05" w:rsidRDefault="00A9248A" w:rsidP="00F81D0C">
      <w:pPr>
        <w:numPr>
          <w:ilvl w:val="0"/>
          <w:numId w:val="21"/>
        </w:numPr>
        <w:rPr>
          <w:rFonts w:ascii="Times New Roman" w:hAnsi="Times New Roman"/>
        </w:rPr>
      </w:pPr>
      <w:r w:rsidRPr="009C47C9">
        <w:rPr>
          <w:rFonts w:ascii="Times New Roman" w:hAnsi="Times New Roman"/>
        </w:rPr>
        <w:t>I</w:t>
      </w:r>
      <w:r w:rsidR="00820896" w:rsidRPr="009C47C9">
        <w:rPr>
          <w:rFonts w:ascii="Times New Roman" w:hAnsi="Times New Roman"/>
        </w:rPr>
        <w:t xml:space="preserve">f the behavior escalates and the </w:t>
      </w:r>
      <w:r w:rsidR="009C47C9">
        <w:rPr>
          <w:rFonts w:ascii="Times New Roman" w:hAnsi="Times New Roman"/>
        </w:rPr>
        <w:t>individual</w:t>
      </w:r>
      <w:r w:rsidR="00C81A97" w:rsidRPr="009C47C9">
        <w:rPr>
          <w:rFonts w:ascii="Times New Roman" w:hAnsi="Times New Roman"/>
        </w:rPr>
        <w:t xml:space="preserve"> </w:t>
      </w:r>
      <w:r w:rsidR="00820896" w:rsidRPr="009C47C9">
        <w:rPr>
          <w:rFonts w:ascii="Times New Roman" w:hAnsi="Times New Roman"/>
        </w:rPr>
        <w:t xml:space="preserve">presents a danger to self or others and /or is engaged </w:t>
      </w:r>
      <w:r w:rsidR="00272426" w:rsidRPr="009C47C9">
        <w:rPr>
          <w:rFonts w:ascii="Times New Roman" w:hAnsi="Times New Roman"/>
        </w:rPr>
        <w:tab/>
      </w:r>
      <w:r w:rsidR="00820896" w:rsidRPr="009C47C9">
        <w:rPr>
          <w:rFonts w:ascii="Times New Roman" w:hAnsi="Times New Roman"/>
        </w:rPr>
        <w:t xml:space="preserve">in </w:t>
      </w:r>
      <w:r w:rsidR="00AF6A05">
        <w:rPr>
          <w:rFonts w:ascii="Times New Roman" w:hAnsi="Times New Roman"/>
        </w:rPr>
        <w:t xml:space="preserve">      </w:t>
      </w:r>
    </w:p>
    <w:p w:rsidR="00820896" w:rsidRPr="009C47C9" w:rsidRDefault="00AF6A05" w:rsidP="004867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2F20D9">
        <w:rPr>
          <w:rFonts w:ascii="Times New Roman" w:hAnsi="Times New Roman"/>
        </w:rPr>
        <w:t xml:space="preserve"> </w:t>
      </w:r>
      <w:r w:rsidR="00820896" w:rsidRPr="009C47C9">
        <w:rPr>
          <w:rFonts w:ascii="Times New Roman" w:hAnsi="Times New Roman"/>
        </w:rPr>
        <w:t>significant property damage, the following steps shall be taken:</w:t>
      </w:r>
      <w:r w:rsidR="00820896" w:rsidRPr="009C47C9">
        <w:rPr>
          <w:rFonts w:ascii="Times New Roman" w:hAnsi="Times New Roman"/>
        </w:rPr>
        <w:br/>
      </w:r>
    </w:p>
    <w:p w:rsidR="00820896" w:rsidRPr="009C47C9" w:rsidRDefault="00820896" w:rsidP="00820896">
      <w:pPr>
        <w:numPr>
          <w:ilvl w:val="0"/>
          <w:numId w:val="7"/>
        </w:numPr>
        <w:rPr>
          <w:rFonts w:ascii="Times New Roman" w:hAnsi="Times New Roman"/>
        </w:rPr>
      </w:pPr>
      <w:r w:rsidRPr="009C47C9">
        <w:rPr>
          <w:rFonts w:ascii="Times New Roman" w:hAnsi="Times New Roman"/>
        </w:rPr>
        <w:t xml:space="preserve">All other </w:t>
      </w:r>
      <w:r w:rsidR="009C47C9">
        <w:rPr>
          <w:rFonts w:ascii="Times New Roman" w:hAnsi="Times New Roman"/>
        </w:rPr>
        <w:t>individual</w:t>
      </w:r>
      <w:r w:rsidR="00C81A97" w:rsidRPr="009C47C9">
        <w:rPr>
          <w:rFonts w:ascii="Times New Roman" w:hAnsi="Times New Roman"/>
        </w:rPr>
        <w:t>s</w:t>
      </w:r>
      <w:r w:rsidRPr="009C47C9">
        <w:rPr>
          <w:rFonts w:ascii="Times New Roman" w:hAnsi="Times New Roman"/>
        </w:rPr>
        <w:t xml:space="preserve"> in the vicinity of the incident shall be moved</w:t>
      </w:r>
      <w:r w:rsidR="00303C7F" w:rsidRPr="009C47C9">
        <w:rPr>
          <w:rFonts w:ascii="Times New Roman" w:hAnsi="Times New Roman"/>
        </w:rPr>
        <w:t xml:space="preserve"> to a safe area.</w:t>
      </w:r>
    </w:p>
    <w:p w:rsidR="00303C7F" w:rsidRPr="009C47C9" w:rsidRDefault="00303C7F" w:rsidP="00303C7F">
      <w:pPr>
        <w:ind w:left="720"/>
        <w:rPr>
          <w:rFonts w:ascii="Times New Roman" w:hAnsi="Times New Roman"/>
          <w:sz w:val="16"/>
          <w:szCs w:val="16"/>
        </w:rPr>
      </w:pPr>
    </w:p>
    <w:p w:rsidR="00820896" w:rsidRPr="009C47C9" w:rsidRDefault="00820896" w:rsidP="00820896">
      <w:pPr>
        <w:numPr>
          <w:ilvl w:val="0"/>
          <w:numId w:val="7"/>
        </w:numPr>
        <w:rPr>
          <w:rFonts w:ascii="Times New Roman" w:hAnsi="Times New Roman"/>
        </w:rPr>
      </w:pPr>
      <w:r w:rsidRPr="009C47C9">
        <w:rPr>
          <w:rFonts w:ascii="Times New Roman" w:hAnsi="Times New Roman"/>
        </w:rPr>
        <w:t xml:space="preserve">Non-violent physical crisis intervention may be utilized by trained, competent staff, if all other attempts to </w:t>
      </w:r>
      <w:r w:rsidR="00F54906" w:rsidRPr="009C47C9">
        <w:rPr>
          <w:rFonts w:ascii="Times New Roman" w:hAnsi="Times New Roman"/>
        </w:rPr>
        <w:t xml:space="preserve">de-escalate the situation fail and the </w:t>
      </w:r>
      <w:r w:rsidR="009C47C9">
        <w:rPr>
          <w:rFonts w:ascii="Times New Roman" w:hAnsi="Times New Roman"/>
        </w:rPr>
        <w:t>individual</w:t>
      </w:r>
      <w:r w:rsidR="00F54906" w:rsidRPr="009C47C9">
        <w:rPr>
          <w:rFonts w:ascii="Times New Roman" w:hAnsi="Times New Roman"/>
        </w:rPr>
        <w:t xml:space="preserve"> is at risk of harming themselves or others</w:t>
      </w:r>
    </w:p>
    <w:p w:rsidR="00303C7F" w:rsidRPr="009C47C9" w:rsidRDefault="00303C7F" w:rsidP="00303C7F">
      <w:pPr>
        <w:ind w:left="720"/>
        <w:rPr>
          <w:rFonts w:ascii="Times New Roman" w:hAnsi="Times New Roman"/>
          <w:sz w:val="16"/>
          <w:szCs w:val="16"/>
        </w:rPr>
      </w:pPr>
    </w:p>
    <w:p w:rsidR="00820896" w:rsidRPr="009C47C9" w:rsidRDefault="00820896" w:rsidP="00820896">
      <w:pPr>
        <w:numPr>
          <w:ilvl w:val="0"/>
          <w:numId w:val="7"/>
        </w:numPr>
        <w:rPr>
          <w:rFonts w:ascii="Times New Roman" w:hAnsi="Times New Roman"/>
        </w:rPr>
      </w:pPr>
      <w:r w:rsidRPr="009C47C9">
        <w:rPr>
          <w:rFonts w:ascii="Times New Roman" w:hAnsi="Times New Roman"/>
        </w:rPr>
        <w:t>If the staff determine they are unable to safely de-escalate the situation, additional staff, supervisors or law enforceme</w:t>
      </w:r>
      <w:r w:rsidR="00303C7F" w:rsidRPr="009C47C9">
        <w:rPr>
          <w:rFonts w:ascii="Times New Roman" w:hAnsi="Times New Roman"/>
        </w:rPr>
        <w:t>nt shall be notified to assist.</w:t>
      </w:r>
    </w:p>
    <w:p w:rsidR="00820896" w:rsidRPr="009C47C9" w:rsidRDefault="00820896" w:rsidP="009C47C9">
      <w:pPr>
        <w:rPr>
          <w:rFonts w:ascii="Times New Roman" w:hAnsi="Times New Roman"/>
          <w:strike/>
        </w:rPr>
      </w:pPr>
    </w:p>
    <w:p w:rsidR="00820896" w:rsidRPr="009C47C9" w:rsidRDefault="00E44BF8" w:rsidP="00E44BF8">
      <w:pPr>
        <w:numPr>
          <w:ilvl w:val="0"/>
          <w:numId w:val="7"/>
        </w:numPr>
        <w:rPr>
          <w:rFonts w:ascii="Times New Roman" w:hAnsi="Times New Roman"/>
        </w:rPr>
      </w:pPr>
      <w:r w:rsidRPr="009C47C9">
        <w:rPr>
          <w:rFonts w:ascii="Times New Roman" w:hAnsi="Times New Roman"/>
        </w:rPr>
        <w:t xml:space="preserve"> </w:t>
      </w:r>
      <w:r w:rsidR="00820896" w:rsidRPr="009C47C9">
        <w:rPr>
          <w:rFonts w:ascii="Times New Roman" w:hAnsi="Times New Roman"/>
        </w:rPr>
        <w:t xml:space="preserve">Appropriate medical care and comfort measures shall be provided to any </w:t>
      </w:r>
      <w:r w:rsidR="00F95C63" w:rsidRPr="009C47C9">
        <w:rPr>
          <w:rFonts w:ascii="Times New Roman" w:hAnsi="Times New Roman"/>
        </w:rPr>
        <w:t>individual</w:t>
      </w:r>
      <w:r w:rsidR="00820896" w:rsidRPr="009C47C9">
        <w:rPr>
          <w:rFonts w:ascii="Times New Roman" w:hAnsi="Times New Roman"/>
        </w:rPr>
        <w:t xml:space="preserve"> or employee who may be injured during an incident.</w:t>
      </w:r>
    </w:p>
    <w:p w:rsidR="00820896" w:rsidRPr="009C47C9" w:rsidRDefault="00820896" w:rsidP="00820896">
      <w:pPr>
        <w:rPr>
          <w:rFonts w:ascii="Times New Roman" w:hAnsi="Times New Roman"/>
        </w:rPr>
      </w:pPr>
    </w:p>
    <w:p w:rsidR="00820896" w:rsidRPr="009C47C9" w:rsidRDefault="00820896" w:rsidP="00820896">
      <w:pPr>
        <w:rPr>
          <w:rFonts w:ascii="Times New Roman" w:hAnsi="Times New Roman"/>
          <w:b/>
          <w:u w:val="single"/>
        </w:rPr>
      </w:pPr>
      <w:r w:rsidRPr="009C47C9">
        <w:rPr>
          <w:rFonts w:ascii="Times New Roman" w:hAnsi="Times New Roman"/>
          <w:b/>
          <w:u w:val="single"/>
        </w:rPr>
        <w:t>REPORTING:</w:t>
      </w:r>
    </w:p>
    <w:p w:rsidR="00820896" w:rsidRDefault="00820896" w:rsidP="00820896">
      <w:pPr>
        <w:numPr>
          <w:ilvl w:val="0"/>
          <w:numId w:val="9"/>
        </w:numPr>
        <w:rPr>
          <w:rFonts w:ascii="Times New Roman" w:hAnsi="Times New Roman"/>
        </w:rPr>
      </w:pPr>
      <w:r w:rsidRPr="009C47C9">
        <w:rPr>
          <w:rFonts w:ascii="Times New Roman" w:hAnsi="Times New Roman"/>
        </w:rPr>
        <w:t xml:space="preserve">Each incident of threatening, violent behavior, </w:t>
      </w:r>
      <w:r w:rsidR="007B3ADF" w:rsidRPr="009C47C9">
        <w:rPr>
          <w:rFonts w:ascii="Times New Roman" w:hAnsi="Times New Roman"/>
        </w:rPr>
        <w:t xml:space="preserve">or </w:t>
      </w:r>
      <w:r w:rsidRPr="009C47C9">
        <w:rPr>
          <w:rFonts w:ascii="Times New Roman" w:hAnsi="Times New Roman"/>
        </w:rPr>
        <w:t>suicidal threat committed by a</w:t>
      </w:r>
      <w:r w:rsidR="00F95C63" w:rsidRPr="009C47C9">
        <w:rPr>
          <w:rFonts w:ascii="Times New Roman" w:hAnsi="Times New Roman"/>
        </w:rPr>
        <w:t>n</w:t>
      </w:r>
      <w:r w:rsidRPr="009C47C9">
        <w:rPr>
          <w:rFonts w:ascii="Times New Roman" w:hAnsi="Times New Roman"/>
        </w:rPr>
        <w:t xml:space="preserve"> </w:t>
      </w:r>
      <w:r w:rsidR="00F95C63" w:rsidRPr="009C47C9">
        <w:rPr>
          <w:rFonts w:ascii="Times New Roman" w:hAnsi="Times New Roman"/>
        </w:rPr>
        <w:t>individual</w:t>
      </w:r>
      <w:r w:rsidRPr="009C47C9">
        <w:rPr>
          <w:rFonts w:ascii="Times New Roman" w:hAnsi="Times New Roman"/>
        </w:rPr>
        <w:t xml:space="preserve"> must be</w:t>
      </w:r>
      <w:r>
        <w:rPr>
          <w:rFonts w:ascii="Times New Roman" w:hAnsi="Times New Roman"/>
        </w:rPr>
        <w:t xml:space="preserve"> reported to your supervisor.</w:t>
      </w:r>
      <w:r>
        <w:rPr>
          <w:rFonts w:ascii="Times New Roman" w:hAnsi="Times New Roman"/>
        </w:rPr>
        <w:br/>
      </w:r>
    </w:p>
    <w:p w:rsidR="00820896" w:rsidRDefault="00820896" w:rsidP="00820896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Unusual Incident Report must be completed.</w:t>
      </w:r>
      <w:r>
        <w:rPr>
          <w:rFonts w:ascii="Times New Roman" w:hAnsi="Times New Roman"/>
        </w:rPr>
        <w:br/>
      </w:r>
    </w:p>
    <w:p w:rsidR="00820896" w:rsidRDefault="00820896" w:rsidP="00820896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appropriate licensing consultant and guardians must be notified.</w:t>
      </w:r>
      <w:r>
        <w:rPr>
          <w:rFonts w:ascii="Times New Roman" w:hAnsi="Times New Roman"/>
        </w:rPr>
        <w:br/>
      </w:r>
    </w:p>
    <w:p w:rsidR="00820896" w:rsidRDefault="00820896" w:rsidP="00820896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a traumatic event occurs, then a debriefing will be offered by trained personnel.</w:t>
      </w:r>
    </w:p>
    <w:p w:rsidR="009C47C9" w:rsidRDefault="009C47C9">
      <w:pPr>
        <w:tabs>
          <w:tab w:val="left" w:pos="-720"/>
        </w:tabs>
        <w:suppressAutoHyphens/>
        <w:rPr>
          <w:rFonts w:ascii="Times New Roman" w:hAnsi="Times New Roman"/>
          <w:b/>
          <w:bCs/>
          <w:u w:val="single"/>
        </w:rPr>
      </w:pPr>
    </w:p>
    <w:p w:rsidR="00291D2F" w:rsidRDefault="00291D2F">
      <w:pPr>
        <w:tabs>
          <w:tab w:val="left" w:pos="-720"/>
        </w:tabs>
        <w:suppressAutoHyphens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CROSS REFERENCE:</w:t>
      </w:r>
    </w:p>
    <w:p w:rsidR="00291D2F" w:rsidRDefault="00291D2F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Crisis Prevention Institute, Inc</w:t>
      </w:r>
      <w:r w:rsidR="00305FCF">
        <w:rPr>
          <w:rFonts w:ascii="Times New Roman" w:hAnsi="Times New Roman"/>
        </w:rPr>
        <w:t>. (</w:t>
      </w:r>
      <w:r>
        <w:rPr>
          <w:rFonts w:ascii="Times New Roman" w:hAnsi="Times New Roman"/>
        </w:rPr>
        <w:t>CPI) - Nonviolent Crisis Intervention Training Program Booklet</w:t>
      </w:r>
    </w:p>
    <w:p w:rsidR="001F5504" w:rsidRDefault="00E44BF8" w:rsidP="001F5504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Quick Reference to the Diagnostic Criteria from DSM-IV, American Psychiatric Association, pg. 163 (9) </w:t>
      </w:r>
    </w:p>
    <w:p w:rsidR="001F5504" w:rsidRDefault="001F5504" w:rsidP="001F550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NBHS Policy:  </w:t>
      </w:r>
      <w:r w:rsidR="00705F82">
        <w:rPr>
          <w:rFonts w:ascii="Times New Roman" w:hAnsi="Times New Roman"/>
        </w:rPr>
        <w:t xml:space="preserve">Grievance and </w:t>
      </w:r>
      <w:r>
        <w:rPr>
          <w:rFonts w:ascii="Times New Roman" w:hAnsi="Times New Roman"/>
        </w:rPr>
        <w:t>Appeals</w:t>
      </w:r>
    </w:p>
    <w:p w:rsidR="00705F82" w:rsidRPr="00272426" w:rsidRDefault="00705F82" w:rsidP="001F5504">
      <w:pPr>
        <w:tabs>
          <w:tab w:val="left" w:pos="-720"/>
        </w:tabs>
        <w:suppressAutoHyphens/>
        <w:rPr>
          <w:rFonts w:ascii="Times New Roman" w:hAnsi="Times New Roman"/>
        </w:rPr>
      </w:pPr>
      <w:r w:rsidRPr="00272426">
        <w:rPr>
          <w:rFonts w:ascii="Times New Roman" w:hAnsi="Times New Roman"/>
        </w:rPr>
        <w:t>NBHS Policy: BTC Review Guidelines</w:t>
      </w:r>
    </w:p>
    <w:p w:rsidR="001F5504" w:rsidRDefault="001F5504" w:rsidP="001F550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NBHS Form Envsa.100</w:t>
      </w:r>
    </w:p>
    <w:p w:rsidR="001F5504" w:rsidRDefault="001F5504" w:rsidP="001F5504">
      <w:pPr>
        <w:pStyle w:val="TOAHeading"/>
        <w:tabs>
          <w:tab w:val="clear" w:pos="936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t>NBHS Form RR.100</w:t>
      </w:r>
    </w:p>
    <w:p w:rsidR="00E44BF8" w:rsidRDefault="00E44BF8">
      <w:pPr>
        <w:tabs>
          <w:tab w:val="left" w:pos="-720"/>
        </w:tabs>
        <w:suppressAutoHyphens/>
        <w:rPr>
          <w:rFonts w:ascii="Times New Roman" w:hAnsi="Times New Roman"/>
        </w:rPr>
      </w:pPr>
    </w:p>
    <w:sectPr w:rsidR="00E44BF8" w:rsidSect="00EE3FA2">
      <w:headerReference w:type="default" r:id="rId7"/>
      <w:endnotePr>
        <w:numFmt w:val="decimal"/>
      </w:endnotePr>
      <w:pgSz w:w="12240" w:h="15840" w:code="1"/>
      <w:pgMar w:top="720" w:right="1008" w:bottom="720" w:left="1008" w:header="72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37" w:rsidRDefault="002F0237">
      <w:pPr>
        <w:spacing w:line="20" w:lineRule="exact"/>
        <w:rPr>
          <w:sz w:val="24"/>
        </w:rPr>
      </w:pPr>
    </w:p>
  </w:endnote>
  <w:endnote w:type="continuationSeparator" w:id="0">
    <w:p w:rsidR="002F0237" w:rsidRDefault="002F0237">
      <w:r>
        <w:rPr>
          <w:sz w:val="24"/>
        </w:rPr>
        <w:t xml:space="preserve"> </w:t>
      </w:r>
    </w:p>
  </w:endnote>
  <w:endnote w:type="continuationNotice" w:id="1">
    <w:p w:rsidR="002F0237" w:rsidRDefault="002F023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37" w:rsidRDefault="002F0237">
      <w:r>
        <w:rPr>
          <w:sz w:val="24"/>
        </w:rPr>
        <w:separator/>
      </w:r>
    </w:p>
  </w:footnote>
  <w:footnote w:type="continuationSeparator" w:id="0">
    <w:p w:rsidR="002F0237" w:rsidRDefault="002F0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3FB" w:rsidRDefault="009D33FB">
    <w:pPr>
      <w:pStyle w:val="Header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NORTHPOINTE BEHAVIORAL HEALTHCARE SYSTEMS</w:t>
    </w:r>
  </w:p>
  <w:p w:rsidR="009D33FB" w:rsidRDefault="009D33FB">
    <w:pPr>
      <w:pStyle w:val="Header"/>
      <w:jc w:val="center"/>
      <w:rPr>
        <w:rFonts w:ascii="Times New Roman" w:hAnsi="Times New Roman"/>
        <w:b/>
        <w:bCs/>
      </w:rPr>
    </w:pPr>
  </w:p>
  <w:p w:rsidR="009D33FB" w:rsidRDefault="009D33FB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  <w:b/>
        <w:bCs/>
      </w:rPr>
      <w:t>POLICY TITLE</w:t>
    </w:r>
    <w:r>
      <w:rPr>
        <w:rFonts w:ascii="Times New Roman" w:hAnsi="Times New Roman"/>
      </w:rPr>
      <w:t>:    Seclusion and Physical Restraint/Crises Response</w:t>
    </w:r>
    <w:r>
      <w:rPr>
        <w:rFonts w:ascii="Times New Roman" w:hAnsi="Times New Roman"/>
      </w:rPr>
      <w:tab/>
    </w:r>
    <w:r w:rsidR="00C72B5D">
      <w:rPr>
        <w:rFonts w:ascii="Times New Roman" w:hAnsi="Times New Roman"/>
      </w:rPr>
      <w:t xml:space="preserve">                                          </w:t>
    </w:r>
    <w:r>
      <w:rPr>
        <w:rStyle w:val="PageNumber"/>
        <w:rFonts w:ascii="Times New Roman" w:hAnsi="Times New Roman"/>
        <w:b/>
        <w:bCs/>
      </w:rPr>
      <w:t>PAGE</w:t>
    </w:r>
    <w:r w:rsidR="00C72B5D">
      <w:rPr>
        <w:rStyle w:val="PageNumber"/>
        <w:rFonts w:ascii="Times New Roman" w:hAnsi="Times New Roman"/>
        <w:b/>
        <w:bCs/>
      </w:rPr>
      <w:t>:</w:t>
    </w:r>
    <w:r>
      <w:rPr>
        <w:rStyle w:val="PageNumber"/>
        <w:rFonts w:ascii="Times New Roman" w:hAnsi="Times New Roman"/>
      </w:rPr>
      <w:t xml:space="preserve">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1A3B8A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1A3B8A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9D33FB" w:rsidRDefault="009D33FB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b/>
        <w:bCs/>
      </w:rPr>
      <w:t>MANUAL</w:t>
    </w:r>
    <w:r>
      <w:rPr>
        <w:rStyle w:val="PageNumber"/>
        <w:rFonts w:ascii="Times New Roman" w:hAnsi="Times New Roman"/>
      </w:rPr>
      <w:t>:   Recipient Rights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="00C72B5D">
      <w:rPr>
        <w:rStyle w:val="PageNumber"/>
        <w:rFonts w:ascii="Times New Roman" w:hAnsi="Times New Roman"/>
      </w:rPr>
      <w:t xml:space="preserve">                                                                      </w:t>
    </w:r>
    <w:r>
      <w:rPr>
        <w:rStyle w:val="PageNumber"/>
        <w:rFonts w:ascii="Times New Roman" w:hAnsi="Times New Roman"/>
        <w:b/>
        <w:bCs/>
      </w:rPr>
      <w:t>SECTION</w:t>
    </w:r>
    <w:r w:rsidRPr="00C72B5D">
      <w:rPr>
        <w:rStyle w:val="PageNumber"/>
        <w:rFonts w:ascii="Times New Roman" w:hAnsi="Times New Roman"/>
        <w:b/>
      </w:rPr>
      <w:t>:</w:t>
    </w:r>
    <w:r>
      <w:rPr>
        <w:rStyle w:val="PageNumber"/>
        <w:rFonts w:ascii="Times New Roman" w:hAnsi="Times New Roman"/>
      </w:rPr>
      <w:t xml:space="preserve">  Rights</w:t>
    </w:r>
  </w:p>
  <w:p w:rsidR="00EE3FA2" w:rsidRPr="00674947" w:rsidRDefault="00EE3FA2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b/>
        <w:bCs/>
      </w:rPr>
      <w:t xml:space="preserve">ORIGINAL </w:t>
    </w:r>
    <w:r w:rsidR="009D33FB">
      <w:rPr>
        <w:rStyle w:val="PageNumber"/>
        <w:rFonts w:ascii="Times New Roman" w:hAnsi="Times New Roman"/>
        <w:b/>
        <w:bCs/>
      </w:rPr>
      <w:t>EFFECTIVE DATE</w:t>
    </w:r>
    <w:r w:rsidR="009D33FB">
      <w:rPr>
        <w:rStyle w:val="PageNumber"/>
        <w:rFonts w:ascii="Times New Roman" w:hAnsi="Times New Roman"/>
      </w:rPr>
      <w:t>:  5/1/99</w:t>
    </w:r>
    <w:r w:rsidR="009D33FB">
      <w:rPr>
        <w:rStyle w:val="PageNumber"/>
        <w:rFonts w:ascii="Times New Roman" w:hAnsi="Times New Roman"/>
      </w:rPr>
      <w:tab/>
    </w:r>
    <w:r w:rsidR="009D33FB">
      <w:rPr>
        <w:rStyle w:val="PageNumber"/>
        <w:rFonts w:ascii="Times New Roman" w:hAnsi="Times New Roman"/>
      </w:rPr>
      <w:tab/>
    </w:r>
    <w:r w:rsidR="00674947">
      <w:rPr>
        <w:rStyle w:val="PageNumber"/>
        <w:rFonts w:ascii="Times New Roman" w:hAnsi="Times New Roman"/>
      </w:rPr>
      <w:t xml:space="preserve">                         </w:t>
    </w:r>
    <w:r w:rsidR="00C72B5D">
      <w:rPr>
        <w:rStyle w:val="PageNumber"/>
        <w:rFonts w:ascii="Times New Roman" w:hAnsi="Times New Roman"/>
      </w:rPr>
      <w:t xml:space="preserve">             </w:t>
    </w:r>
    <w:r>
      <w:rPr>
        <w:rStyle w:val="PageNumber"/>
        <w:rFonts w:ascii="Times New Roman" w:hAnsi="Times New Roman"/>
        <w:b/>
      </w:rPr>
      <w:t>BOARD APPROVAL DATE:</w:t>
    </w:r>
    <w:r w:rsidR="00C72B5D">
      <w:rPr>
        <w:rStyle w:val="PageNumber"/>
        <w:rFonts w:ascii="Times New Roman" w:hAnsi="Times New Roman"/>
        <w:b/>
      </w:rPr>
      <w:t xml:space="preserve"> </w:t>
    </w:r>
    <w:r w:rsidR="00674947">
      <w:rPr>
        <w:rStyle w:val="PageNumber"/>
        <w:rFonts w:ascii="Times New Roman" w:hAnsi="Times New Roman"/>
      </w:rPr>
      <w:t>11/25/13</w:t>
    </w:r>
  </w:p>
  <w:p w:rsidR="009D33FB" w:rsidRPr="00796740" w:rsidRDefault="009D33FB">
    <w:pPr>
      <w:pStyle w:val="Header"/>
      <w:rPr>
        <w:rStyle w:val="PageNumber"/>
        <w:rFonts w:ascii="Times New Roman" w:hAnsi="Times New Roman"/>
        <w:color w:val="FF0000"/>
      </w:rPr>
    </w:pPr>
    <w:r>
      <w:rPr>
        <w:rStyle w:val="PageNumber"/>
        <w:rFonts w:ascii="Times New Roman" w:hAnsi="Times New Roman"/>
        <w:b/>
      </w:rPr>
      <w:t>REVIEWED</w:t>
    </w:r>
    <w:r w:rsidR="00EE3FA2">
      <w:rPr>
        <w:rStyle w:val="PageNumber"/>
        <w:rFonts w:ascii="Times New Roman" w:hAnsi="Times New Roman"/>
        <w:b/>
      </w:rPr>
      <w:t xml:space="preserve">/REVISED </w:t>
    </w:r>
    <w:r>
      <w:rPr>
        <w:rStyle w:val="PageNumber"/>
        <w:rFonts w:ascii="Times New Roman" w:hAnsi="Times New Roman"/>
        <w:b/>
      </w:rPr>
      <w:t xml:space="preserve">ON </w:t>
    </w:r>
    <w:r w:rsidRPr="000C0B46">
      <w:rPr>
        <w:rStyle w:val="PageNumber"/>
        <w:rFonts w:ascii="Times New Roman" w:hAnsi="Times New Roman"/>
        <w:b/>
      </w:rPr>
      <w:t>DATE:</w:t>
    </w:r>
    <w:r w:rsidR="00C72B5D" w:rsidRPr="000C0B46">
      <w:rPr>
        <w:rStyle w:val="PageNumber"/>
        <w:rFonts w:ascii="Times New Roman" w:hAnsi="Times New Roman"/>
      </w:rPr>
      <w:t xml:space="preserve"> </w:t>
    </w:r>
    <w:r w:rsidR="00796740" w:rsidRPr="00F81D0C">
      <w:rPr>
        <w:rStyle w:val="PageNumber"/>
        <w:rFonts w:ascii="Times New Roman" w:hAnsi="Times New Roman"/>
        <w:bCs/>
      </w:rPr>
      <w:t>3/</w:t>
    </w:r>
    <w:r w:rsidR="001A3B8A">
      <w:rPr>
        <w:rStyle w:val="PageNumber"/>
        <w:rFonts w:ascii="Times New Roman" w:hAnsi="Times New Roman"/>
        <w:bCs/>
      </w:rPr>
      <w:t>15/18</w:t>
    </w:r>
    <w:r w:rsidR="0067276D" w:rsidRPr="00F81D0C">
      <w:rPr>
        <w:rStyle w:val="PageNumber"/>
        <w:rFonts w:ascii="Times New Roman" w:hAnsi="Times New Roman"/>
        <w:b/>
        <w:bCs/>
      </w:rPr>
      <w:t xml:space="preserve">         </w:t>
    </w:r>
    <w:r w:rsidR="00796740" w:rsidRPr="00F81D0C">
      <w:rPr>
        <w:rStyle w:val="PageNumber"/>
        <w:rFonts w:ascii="Times New Roman" w:hAnsi="Times New Roman"/>
        <w:b/>
        <w:bCs/>
      </w:rPr>
      <w:t xml:space="preserve">      </w:t>
    </w:r>
    <w:r w:rsidR="00F81D0C">
      <w:rPr>
        <w:rStyle w:val="PageNumber"/>
        <w:rFonts w:ascii="Times New Roman" w:hAnsi="Times New Roman"/>
        <w:b/>
        <w:bCs/>
      </w:rPr>
      <w:t xml:space="preserve">                           </w:t>
    </w:r>
    <w:r w:rsidR="00EE3FA2" w:rsidRPr="00F81D0C">
      <w:rPr>
        <w:rStyle w:val="PageNumber"/>
        <w:rFonts w:ascii="Times New Roman" w:hAnsi="Times New Roman"/>
        <w:b/>
        <w:bCs/>
      </w:rPr>
      <w:t>CUR</w:t>
    </w:r>
    <w:r w:rsidRPr="00F81D0C">
      <w:rPr>
        <w:rStyle w:val="PageNumber"/>
        <w:rFonts w:ascii="Times New Roman" w:hAnsi="Times New Roman"/>
        <w:b/>
        <w:bCs/>
      </w:rPr>
      <w:t>RENT EFFECTIVE DATE:</w:t>
    </w:r>
    <w:r w:rsidRPr="00F81D0C">
      <w:rPr>
        <w:rStyle w:val="PageNumber"/>
        <w:rFonts w:ascii="Times New Roman" w:hAnsi="Times New Roman"/>
        <w:bCs/>
      </w:rPr>
      <w:t xml:space="preserve"> </w:t>
    </w:r>
    <w:r w:rsidR="00796740" w:rsidRPr="00F81D0C">
      <w:rPr>
        <w:rStyle w:val="PageNumber"/>
        <w:rFonts w:ascii="Times New Roman" w:hAnsi="Times New Roman"/>
        <w:bCs/>
      </w:rPr>
      <w:t>4/1/1</w:t>
    </w:r>
    <w:r w:rsidR="001A3B8A">
      <w:rPr>
        <w:rStyle w:val="PageNumber"/>
        <w:rFonts w:ascii="Times New Roman" w:hAnsi="Times New Roman"/>
        <w:bCs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A5A"/>
    <w:multiLevelType w:val="hybridMultilevel"/>
    <w:tmpl w:val="4E50C0CC"/>
    <w:lvl w:ilvl="0" w:tplc="1662F44A">
      <w:start w:val="2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" w15:restartNumberingAfterBreak="0">
    <w:nsid w:val="071C765A"/>
    <w:multiLevelType w:val="hybridMultilevel"/>
    <w:tmpl w:val="EF506D8C"/>
    <w:lvl w:ilvl="0" w:tplc="72A236D4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" w15:restartNumberingAfterBreak="0">
    <w:nsid w:val="152721A3"/>
    <w:multiLevelType w:val="hybridMultilevel"/>
    <w:tmpl w:val="24D2D14E"/>
    <w:lvl w:ilvl="0" w:tplc="32B6F97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169053E5"/>
    <w:multiLevelType w:val="hybridMultilevel"/>
    <w:tmpl w:val="B64E5502"/>
    <w:lvl w:ilvl="0" w:tplc="89B0B6D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30D9D"/>
    <w:multiLevelType w:val="hybridMultilevel"/>
    <w:tmpl w:val="B2247ACA"/>
    <w:lvl w:ilvl="0" w:tplc="3DB23A44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D1263E"/>
    <w:multiLevelType w:val="hybridMultilevel"/>
    <w:tmpl w:val="2B6E805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C66A31"/>
    <w:multiLevelType w:val="hybridMultilevel"/>
    <w:tmpl w:val="3EACDF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3B0AF7"/>
    <w:multiLevelType w:val="hybridMultilevel"/>
    <w:tmpl w:val="32A409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3B2AF9"/>
    <w:multiLevelType w:val="hybridMultilevel"/>
    <w:tmpl w:val="9CC00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E0DC0"/>
    <w:multiLevelType w:val="singleLevel"/>
    <w:tmpl w:val="4606EA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A8143B5"/>
    <w:multiLevelType w:val="singleLevel"/>
    <w:tmpl w:val="75E8D5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B4812A1"/>
    <w:multiLevelType w:val="hybridMultilevel"/>
    <w:tmpl w:val="AE16F37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0143CD7"/>
    <w:multiLevelType w:val="hybridMultilevel"/>
    <w:tmpl w:val="A9580A8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1D85D26"/>
    <w:multiLevelType w:val="hybridMultilevel"/>
    <w:tmpl w:val="4928D7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C9ADC5C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916BEA"/>
    <w:multiLevelType w:val="hybridMultilevel"/>
    <w:tmpl w:val="94423532"/>
    <w:lvl w:ilvl="0" w:tplc="0409000F">
      <w:start w:val="1"/>
      <w:numFmt w:val="decimal"/>
      <w:lvlText w:val="%1."/>
      <w:lvlJc w:val="left"/>
      <w:pPr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 w15:restartNumberingAfterBreak="0">
    <w:nsid w:val="649914ED"/>
    <w:multiLevelType w:val="hybridMultilevel"/>
    <w:tmpl w:val="C9926AFE"/>
    <w:lvl w:ilvl="0" w:tplc="C374B29E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6E079A1"/>
    <w:multiLevelType w:val="multilevel"/>
    <w:tmpl w:val="B0A63E90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7" w15:restartNumberingAfterBreak="0">
    <w:nsid w:val="69CC7EE5"/>
    <w:multiLevelType w:val="singleLevel"/>
    <w:tmpl w:val="B77201D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6B864B4C"/>
    <w:multiLevelType w:val="singleLevel"/>
    <w:tmpl w:val="EB1C1722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6BFF5ECB"/>
    <w:multiLevelType w:val="hybridMultilevel"/>
    <w:tmpl w:val="B0A63E90"/>
    <w:lvl w:ilvl="0" w:tplc="0409000F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20" w15:restartNumberingAfterBreak="0">
    <w:nsid w:val="715B0830"/>
    <w:multiLevelType w:val="hybridMultilevel"/>
    <w:tmpl w:val="77E035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7D847387"/>
    <w:multiLevelType w:val="singleLevel"/>
    <w:tmpl w:val="9AD2E8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8"/>
  </w:num>
  <w:num w:numId="8">
    <w:abstractNumId w:val="17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3"/>
  </w:num>
  <w:num w:numId="20">
    <w:abstractNumId w:val="5"/>
  </w:num>
  <w:num w:numId="21">
    <w:abstractNumId w:val="15"/>
  </w:num>
  <w:num w:numId="22">
    <w:abstractNumId w:val="7"/>
  </w:num>
  <w:num w:numId="23">
    <w:abstractNumId w:val="14"/>
  </w:num>
  <w:num w:numId="24">
    <w:abstractNumId w:val="12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98"/>
    <w:rsid w:val="00001902"/>
    <w:rsid w:val="00005EC9"/>
    <w:rsid w:val="0003768B"/>
    <w:rsid w:val="00055F3A"/>
    <w:rsid w:val="00067A95"/>
    <w:rsid w:val="00077A6B"/>
    <w:rsid w:val="000C0B46"/>
    <w:rsid w:val="000C66FB"/>
    <w:rsid w:val="000D2773"/>
    <w:rsid w:val="000E3AC9"/>
    <w:rsid w:val="00101108"/>
    <w:rsid w:val="001225C2"/>
    <w:rsid w:val="001665C6"/>
    <w:rsid w:val="001943E4"/>
    <w:rsid w:val="001A3B8A"/>
    <w:rsid w:val="001C6C70"/>
    <w:rsid w:val="001D5426"/>
    <w:rsid w:val="001E0789"/>
    <w:rsid w:val="001F5504"/>
    <w:rsid w:val="0022776B"/>
    <w:rsid w:val="00232E8B"/>
    <w:rsid w:val="00272426"/>
    <w:rsid w:val="00291D2F"/>
    <w:rsid w:val="002A5F0A"/>
    <w:rsid w:val="002A6D22"/>
    <w:rsid w:val="002D15F4"/>
    <w:rsid w:val="002D33F6"/>
    <w:rsid w:val="002F0237"/>
    <w:rsid w:val="002F20D9"/>
    <w:rsid w:val="00302011"/>
    <w:rsid w:val="00303C7F"/>
    <w:rsid w:val="00305FCF"/>
    <w:rsid w:val="003222CE"/>
    <w:rsid w:val="003868F4"/>
    <w:rsid w:val="00390006"/>
    <w:rsid w:val="003F41BC"/>
    <w:rsid w:val="003F7D31"/>
    <w:rsid w:val="00404382"/>
    <w:rsid w:val="00406361"/>
    <w:rsid w:val="0042151B"/>
    <w:rsid w:val="00481A5C"/>
    <w:rsid w:val="004867B3"/>
    <w:rsid w:val="00507FA2"/>
    <w:rsid w:val="00543BBD"/>
    <w:rsid w:val="00543F33"/>
    <w:rsid w:val="005B21A4"/>
    <w:rsid w:val="005C3D5D"/>
    <w:rsid w:val="005D74C4"/>
    <w:rsid w:val="0060592F"/>
    <w:rsid w:val="006201B3"/>
    <w:rsid w:val="0067049C"/>
    <w:rsid w:val="0067276D"/>
    <w:rsid w:val="00674947"/>
    <w:rsid w:val="00692946"/>
    <w:rsid w:val="006936BA"/>
    <w:rsid w:val="006A2B7E"/>
    <w:rsid w:val="006B3A2B"/>
    <w:rsid w:val="006B65E5"/>
    <w:rsid w:val="007004DD"/>
    <w:rsid w:val="00704643"/>
    <w:rsid w:val="00705F82"/>
    <w:rsid w:val="0071595C"/>
    <w:rsid w:val="007329C6"/>
    <w:rsid w:val="00792989"/>
    <w:rsid w:val="00796740"/>
    <w:rsid w:val="007B3ADF"/>
    <w:rsid w:val="007B7EF1"/>
    <w:rsid w:val="007E4282"/>
    <w:rsid w:val="00820896"/>
    <w:rsid w:val="0082171C"/>
    <w:rsid w:val="00862307"/>
    <w:rsid w:val="008D1A6F"/>
    <w:rsid w:val="008D7B4C"/>
    <w:rsid w:val="008E0900"/>
    <w:rsid w:val="0091614E"/>
    <w:rsid w:val="009201D1"/>
    <w:rsid w:val="00974BCB"/>
    <w:rsid w:val="00982633"/>
    <w:rsid w:val="009A1308"/>
    <w:rsid w:val="009C47C9"/>
    <w:rsid w:val="009D33FB"/>
    <w:rsid w:val="009E16A0"/>
    <w:rsid w:val="009E5943"/>
    <w:rsid w:val="009F5DD4"/>
    <w:rsid w:val="00A05604"/>
    <w:rsid w:val="00A07416"/>
    <w:rsid w:val="00A3576A"/>
    <w:rsid w:val="00A4517B"/>
    <w:rsid w:val="00A521E0"/>
    <w:rsid w:val="00A9248A"/>
    <w:rsid w:val="00AA2E98"/>
    <w:rsid w:val="00AD1F4A"/>
    <w:rsid w:val="00AF36EB"/>
    <w:rsid w:val="00AF6A05"/>
    <w:rsid w:val="00B11955"/>
    <w:rsid w:val="00B32231"/>
    <w:rsid w:val="00B93BB6"/>
    <w:rsid w:val="00B94933"/>
    <w:rsid w:val="00BE3E4E"/>
    <w:rsid w:val="00C53654"/>
    <w:rsid w:val="00C72B5D"/>
    <w:rsid w:val="00C81A97"/>
    <w:rsid w:val="00C94FDE"/>
    <w:rsid w:val="00CC077B"/>
    <w:rsid w:val="00DD334B"/>
    <w:rsid w:val="00E07168"/>
    <w:rsid w:val="00E16026"/>
    <w:rsid w:val="00E44BF8"/>
    <w:rsid w:val="00E45706"/>
    <w:rsid w:val="00E85555"/>
    <w:rsid w:val="00EC392D"/>
    <w:rsid w:val="00EE3FA2"/>
    <w:rsid w:val="00F214D0"/>
    <w:rsid w:val="00F54906"/>
    <w:rsid w:val="00F81D0C"/>
    <w:rsid w:val="00F907A8"/>
    <w:rsid w:val="00F95C63"/>
    <w:rsid w:val="00F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399CD"/>
  <w15:docId w15:val="{218CFE88-514A-4239-BC7C-B6D79555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lbertus" w:hAnsi="Albertu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napToGrid w:val="0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1440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ind w:right="-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440" w:hanging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widowControl/>
      <w:ind w:left="720"/>
    </w:pPr>
    <w:rPr>
      <w:rFonts w:ascii="Times New Roman" w:hAnsi="Times New Roman"/>
      <w:sz w:val="24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3600" w:right="-720" w:hanging="3600"/>
    </w:pPr>
    <w:rPr>
      <w:rFonts w:ascii="Times New Roman" w:hAnsi="Times New Roman"/>
      <w:snapToGrid w:val="0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ind w:right="-720"/>
    </w:pPr>
    <w:rPr>
      <w:rFonts w:ascii="Times New Roman" w:hAnsi="Times New Roman"/>
      <w:snapToGrid w:val="0"/>
    </w:rPr>
  </w:style>
  <w:style w:type="paragraph" w:styleId="BodyText3">
    <w:name w:val="Body Text 3"/>
    <w:basedOn w:val="Normal"/>
    <w:pPr>
      <w:tabs>
        <w:tab w:val="left" w:pos="-720"/>
      </w:tabs>
      <w:suppressAutoHyphens/>
      <w:ind w:right="-1080"/>
    </w:pPr>
    <w:rPr>
      <w:rFonts w:ascii="Times New Roman" w:hAnsi="Times New Roman"/>
      <w:snapToGrid w:val="0"/>
      <w:spacing w:val="-2"/>
    </w:rPr>
  </w:style>
  <w:style w:type="paragraph" w:styleId="BalloonText">
    <w:name w:val="Balloon Text"/>
    <w:basedOn w:val="Normal"/>
    <w:semiHidden/>
    <w:rsid w:val="0091614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9248A"/>
    <w:pPr>
      <w:widowControl/>
    </w:pPr>
    <w:rPr>
      <w:rFonts w:ascii="Courier New" w:hAnsi="Courier New" w:cs="Courier New"/>
      <w:sz w:val="20"/>
    </w:rPr>
  </w:style>
  <w:style w:type="paragraph" w:styleId="E-mailSignature">
    <w:name w:val="E-mail Signature"/>
    <w:basedOn w:val="Normal"/>
    <w:rsid w:val="00A9248A"/>
    <w:pPr>
      <w:widowControl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906"/>
    <w:pPr>
      <w:ind w:left="720"/>
    </w:pPr>
  </w:style>
  <w:style w:type="character" w:customStyle="1" w:styleId="HeaderChar">
    <w:name w:val="Header Char"/>
    <w:link w:val="Header"/>
    <w:uiPriority w:val="99"/>
    <w:rsid w:val="00EE3FA2"/>
    <w:rPr>
      <w:rFonts w:ascii="Albertus" w:hAnsi="Albertu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NORTHPOINTE BEHAVIORAL HEALTHCARE SYSTEMS</vt:lpstr>
    </vt:vector>
  </TitlesOfParts>
  <Company>Northpointe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NORTHPOINTE BEHAVIORAL HEALTHCARE SYSTEMS</dc:title>
  <dc:creator>diane</dc:creator>
  <cp:lastModifiedBy>Stankevich, Kelly</cp:lastModifiedBy>
  <cp:revision>4</cp:revision>
  <cp:lastPrinted>2017-03-31T15:07:00Z</cp:lastPrinted>
  <dcterms:created xsi:type="dcterms:W3CDTF">2018-03-12T19:35:00Z</dcterms:created>
  <dcterms:modified xsi:type="dcterms:W3CDTF">2018-03-21T18:36:00Z</dcterms:modified>
</cp:coreProperties>
</file>