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C0" w:rsidRPr="00C30AAC" w:rsidRDefault="001C56C0" w:rsidP="001C56C0">
      <w:pPr>
        <w:pStyle w:val="Header"/>
        <w:rPr>
          <w:rStyle w:val="PageNumber"/>
          <w:rFonts w:ascii="Times New Roman" w:hAnsi="Times New Roman"/>
        </w:rPr>
      </w:pPr>
      <w:r>
        <w:rPr>
          <w:rStyle w:val="PageNumber"/>
          <w:rFonts w:ascii="Times New Roman" w:hAnsi="Times New Roman"/>
          <w:b/>
        </w:rPr>
        <w:t xml:space="preserve">REVISIONS TO POLICY STATEMENT:   </w:t>
      </w:r>
      <w:r>
        <w:rPr>
          <w:rStyle w:val="PageNumber"/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CB16BB">
        <w:rPr>
          <w:rStyle w:val="PageNumber"/>
          <w:rFonts w:ascii="Times New Roman" w:hAnsi="Times New Roman"/>
          <w:b/>
        </w:rPr>
      </w:r>
      <w:r w:rsidR="00CB16BB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0"/>
      <w:r>
        <w:rPr>
          <w:rStyle w:val="PageNumber"/>
          <w:rFonts w:ascii="Times New Roman" w:hAnsi="Times New Roman"/>
          <w:b/>
        </w:rPr>
        <w:t xml:space="preserve">YES    </w:t>
      </w:r>
      <w:bookmarkStart w:id="1" w:name="Check2"/>
      <w:r>
        <w:rPr>
          <w:rStyle w:val="PageNumber"/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CB16BB">
        <w:rPr>
          <w:rStyle w:val="PageNumber"/>
          <w:rFonts w:ascii="Times New Roman" w:hAnsi="Times New Roman"/>
          <w:b/>
        </w:rPr>
      </w:r>
      <w:r w:rsidR="00CB16BB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1"/>
      <w:r>
        <w:rPr>
          <w:rStyle w:val="PageNumber"/>
          <w:rFonts w:ascii="Times New Roman" w:hAnsi="Times New Roman"/>
          <w:b/>
        </w:rPr>
        <w:t xml:space="preserve"> NO      OTHER REVISIONS:   </w:t>
      </w:r>
      <w:bookmarkStart w:id="2" w:name="Check3"/>
      <w:r>
        <w:rPr>
          <w:rStyle w:val="PageNumber"/>
          <w:rFonts w:ascii="Times New Roman" w:hAnsi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CB16BB">
        <w:rPr>
          <w:rStyle w:val="PageNumber"/>
          <w:rFonts w:ascii="Times New Roman" w:hAnsi="Times New Roman"/>
          <w:b/>
        </w:rPr>
      </w:r>
      <w:r w:rsidR="00CB16BB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2"/>
      <w:r>
        <w:rPr>
          <w:rStyle w:val="PageNumber"/>
          <w:rFonts w:ascii="Times New Roman" w:hAnsi="Times New Roman"/>
          <w:b/>
        </w:rPr>
        <w:t xml:space="preserve"> YES     </w:t>
      </w:r>
      <w:bookmarkStart w:id="3" w:name="Check4"/>
      <w:r>
        <w:rPr>
          <w:rStyle w:val="PageNumber"/>
          <w:rFonts w:ascii="Times New Roman" w:hAnsi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CB16BB">
        <w:rPr>
          <w:rStyle w:val="PageNumber"/>
          <w:rFonts w:ascii="Times New Roman" w:hAnsi="Times New Roman"/>
          <w:b/>
        </w:rPr>
      </w:r>
      <w:r w:rsidR="00CB16BB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3"/>
      <w:r>
        <w:rPr>
          <w:rStyle w:val="PageNumber"/>
          <w:rFonts w:ascii="Times New Roman" w:hAnsi="Times New Roman"/>
          <w:b/>
        </w:rPr>
        <w:t xml:space="preserve"> NO</w:t>
      </w:r>
    </w:p>
    <w:p w:rsidR="0065288F" w:rsidRDefault="0065288F">
      <w:pPr>
        <w:tabs>
          <w:tab w:val="left" w:pos="-720"/>
        </w:tabs>
        <w:suppressAutoHyphens/>
        <w:rPr>
          <w:b/>
          <w:spacing w:val="-2"/>
          <w:u w:val="single"/>
        </w:rPr>
      </w:pPr>
    </w:p>
    <w:p w:rsidR="001C56C0" w:rsidRDefault="00790FAB" w:rsidP="001C56C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APPLIES TO</w:t>
      </w:r>
      <w:r w:rsidR="001C56C0">
        <w:rPr>
          <w:rFonts w:ascii="Times New Roman" w:hAnsi="Times New Roman"/>
        </w:rPr>
        <w:t>:</w:t>
      </w:r>
    </w:p>
    <w:p w:rsidR="001C56C0" w:rsidRDefault="001C56C0" w:rsidP="001C56C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Northpointe Behavioral Healthcare services. </w:t>
      </w:r>
    </w:p>
    <w:p w:rsidR="001C56C0" w:rsidRDefault="001C56C0" w:rsidP="001C56C0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C56C0" w:rsidRDefault="001C56C0" w:rsidP="001C56C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POLICY</w:t>
      </w:r>
      <w:r>
        <w:rPr>
          <w:rFonts w:ascii="Times New Roman" w:hAnsi="Times New Roman"/>
          <w:b/>
        </w:rPr>
        <w:t xml:space="preserve">: </w:t>
      </w:r>
    </w:p>
    <w:p w:rsidR="001C56C0" w:rsidRDefault="001C56C0" w:rsidP="001C56C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the policy of Northpointe Behavioral Healthcare Systems that services shall be provided in the least restrictive setting that is appropriate and available. </w:t>
      </w:r>
    </w:p>
    <w:p w:rsidR="0065288F" w:rsidRDefault="0065288F">
      <w:pPr>
        <w:tabs>
          <w:tab w:val="left" w:pos="-720"/>
        </w:tabs>
        <w:suppressAutoHyphens/>
        <w:rPr>
          <w:b/>
          <w:spacing w:val="-2"/>
          <w:u w:val="single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PURPOSE</w:t>
      </w:r>
      <w:r>
        <w:rPr>
          <w:rFonts w:ascii="Times New Roman" w:hAnsi="Times New Roman"/>
        </w:rPr>
        <w:t>:</w:t>
      </w: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develop a policy to ensure that NBHS recipients are being served in the least restrictive setting. </w:t>
      </w: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PROCEDURE</w:t>
      </w:r>
      <w:r>
        <w:rPr>
          <w:rFonts w:ascii="Times New Roman" w:hAnsi="Times New Roman"/>
          <w:b/>
        </w:rPr>
        <w:t>:</w:t>
      </w: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review of the least restrictive setting will be conducted, at a minimum, as part of the annual person-centered planning meeting. </w:t>
      </w: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  <w:bookmarkStart w:id="4" w:name="_GoBack"/>
      <w:bookmarkEnd w:id="4"/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5288F" w:rsidRDefault="0065288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u w:val="single"/>
        </w:rPr>
      </w:pPr>
    </w:p>
    <w:sectPr w:rsidR="0065288F" w:rsidSect="001C56C0">
      <w:headerReference w:type="default" r:id="rId6"/>
      <w:endnotePr>
        <w:numFmt w:val="decimal"/>
      </w:endnotePr>
      <w:pgSz w:w="12240" w:h="15840" w:code="1"/>
      <w:pgMar w:top="720" w:right="1008" w:bottom="720" w:left="1008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39" w:rsidRDefault="00FA4139">
      <w:pPr>
        <w:spacing w:line="20" w:lineRule="exact"/>
        <w:rPr>
          <w:sz w:val="24"/>
        </w:rPr>
      </w:pPr>
    </w:p>
  </w:endnote>
  <w:endnote w:type="continuationSeparator" w:id="0">
    <w:p w:rsidR="00FA4139" w:rsidRDefault="00FA4139">
      <w:r>
        <w:rPr>
          <w:sz w:val="24"/>
        </w:rPr>
        <w:t xml:space="preserve"> </w:t>
      </w:r>
    </w:p>
  </w:endnote>
  <w:endnote w:type="continuationNotice" w:id="1">
    <w:p w:rsidR="00FA4139" w:rsidRDefault="00FA413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39" w:rsidRDefault="00FA4139">
      <w:r>
        <w:rPr>
          <w:sz w:val="24"/>
        </w:rPr>
        <w:separator/>
      </w:r>
    </w:p>
  </w:footnote>
  <w:footnote w:type="continuationSeparator" w:id="0">
    <w:p w:rsidR="00FA4139" w:rsidRDefault="00FA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60" w:rsidRDefault="005A7560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NORTHPOINTE BEHAVIORAL HEALTHCARE SYSTEMS</w:t>
    </w:r>
  </w:p>
  <w:p w:rsidR="005A7560" w:rsidRDefault="005A7560">
    <w:pPr>
      <w:pStyle w:val="Header"/>
      <w:jc w:val="center"/>
      <w:rPr>
        <w:rFonts w:ascii="Times New Roman" w:hAnsi="Times New Roman"/>
        <w:b/>
        <w:bCs/>
      </w:rPr>
    </w:pPr>
  </w:p>
  <w:p w:rsidR="005A7560" w:rsidRDefault="005A7560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b/>
        <w:bCs/>
      </w:rPr>
      <w:t>POLICY TITLE</w:t>
    </w:r>
    <w:r>
      <w:rPr>
        <w:rFonts w:ascii="Times New Roman" w:hAnsi="Times New Roman"/>
      </w:rPr>
      <w:t>:    Least Restrictive Setting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90FAB">
      <w:rPr>
        <w:rFonts w:ascii="Times New Roman" w:hAnsi="Times New Roman"/>
      </w:rPr>
      <w:t xml:space="preserve">           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PAGE</w:t>
    </w:r>
    <w:r w:rsidR="00790FAB">
      <w:rPr>
        <w:rStyle w:val="PageNumber"/>
        <w:rFonts w:ascii="Times New Roman" w:hAnsi="Times New Roman"/>
        <w:b/>
        <w:bCs/>
      </w:rPr>
      <w:t>:</w:t>
    </w:r>
    <w:r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CB16B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CB16B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A7560" w:rsidRDefault="005A7560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>MANUAL</w:t>
    </w:r>
    <w:r>
      <w:rPr>
        <w:rStyle w:val="PageNumber"/>
        <w:rFonts w:ascii="Times New Roman" w:hAnsi="Times New Roman"/>
      </w:rPr>
      <w:t>:   Recipient Rights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790FAB">
      <w:rPr>
        <w:rStyle w:val="PageNumber"/>
        <w:rFonts w:ascii="Times New Roman" w:hAnsi="Times New Roman"/>
      </w:rPr>
      <w:t xml:space="preserve">   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SECTION</w:t>
    </w:r>
    <w:r w:rsidRPr="00790FAB">
      <w:rPr>
        <w:rStyle w:val="PageNumber"/>
        <w:rFonts w:ascii="Times New Roman" w:hAnsi="Times New Roman"/>
        <w:b/>
      </w:rPr>
      <w:t>:</w:t>
    </w:r>
    <w:r>
      <w:rPr>
        <w:rStyle w:val="PageNumber"/>
        <w:rFonts w:ascii="Times New Roman" w:hAnsi="Times New Roman"/>
      </w:rPr>
      <w:t xml:space="preserve">  Rights</w:t>
    </w:r>
  </w:p>
  <w:p w:rsidR="00790FAB" w:rsidRDefault="00FA4D3D" w:rsidP="00252468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 xml:space="preserve">ORIGINAL </w:t>
    </w:r>
    <w:r w:rsidR="005A7560">
      <w:rPr>
        <w:rStyle w:val="PageNumber"/>
        <w:rFonts w:ascii="Times New Roman" w:hAnsi="Times New Roman"/>
        <w:b/>
        <w:bCs/>
      </w:rPr>
      <w:t>EFFECTIVE DATE</w:t>
    </w:r>
    <w:r w:rsidR="005A7560">
      <w:rPr>
        <w:rStyle w:val="PageNumber"/>
        <w:rFonts w:ascii="Times New Roman" w:hAnsi="Times New Roman"/>
      </w:rPr>
      <w:t>:  5/1/99</w:t>
    </w:r>
    <w:r w:rsidR="005A7560">
      <w:rPr>
        <w:rStyle w:val="PageNumber"/>
        <w:rFonts w:ascii="Times New Roman" w:hAnsi="Times New Roman"/>
      </w:rPr>
      <w:tab/>
    </w:r>
    <w:r w:rsidR="005A7560">
      <w:rPr>
        <w:rStyle w:val="PageNumber"/>
        <w:rFonts w:ascii="Times New Roman" w:hAnsi="Times New Roman"/>
      </w:rPr>
      <w:tab/>
    </w:r>
    <w:r w:rsidR="00033AA2">
      <w:rPr>
        <w:rStyle w:val="PageNumber"/>
        <w:rFonts w:ascii="Times New Roman" w:hAnsi="Times New Roman"/>
      </w:rPr>
      <w:t xml:space="preserve">                         </w:t>
    </w:r>
    <w:r w:rsidR="00790FAB">
      <w:rPr>
        <w:rStyle w:val="PageNumber"/>
        <w:rFonts w:ascii="Times New Roman" w:hAnsi="Times New Roman"/>
      </w:rPr>
      <w:t xml:space="preserve">                </w:t>
    </w:r>
    <w:r w:rsidR="00790FAB">
      <w:rPr>
        <w:rStyle w:val="PageNumber"/>
        <w:rFonts w:ascii="Times New Roman" w:hAnsi="Times New Roman"/>
        <w:b/>
      </w:rPr>
      <w:t xml:space="preserve">BOARD APPROVAL </w:t>
    </w:r>
    <w:r w:rsidR="001C56C0">
      <w:rPr>
        <w:rStyle w:val="PageNumber"/>
        <w:rFonts w:ascii="Times New Roman" w:hAnsi="Times New Roman"/>
        <w:b/>
      </w:rPr>
      <w:t>DATE:</w:t>
    </w:r>
    <w:r w:rsidR="00033AA2">
      <w:rPr>
        <w:rStyle w:val="PageNumber"/>
        <w:rFonts w:ascii="Times New Roman" w:hAnsi="Times New Roman"/>
      </w:rPr>
      <w:t>11/25/13</w:t>
    </w:r>
  </w:p>
  <w:p w:rsidR="00252468" w:rsidRDefault="00790FAB" w:rsidP="00252468">
    <w:pPr>
      <w:pStyle w:val="Header"/>
      <w:rPr>
        <w:rStyle w:val="PageNumber"/>
        <w:rFonts w:ascii="Times New Roman" w:hAnsi="Times New Roman"/>
        <w:color w:val="000000"/>
      </w:rPr>
    </w:pPr>
    <w:r>
      <w:rPr>
        <w:rStyle w:val="PageNumber"/>
        <w:rFonts w:ascii="Times New Roman" w:hAnsi="Times New Roman"/>
        <w:b/>
      </w:rPr>
      <w:t>REVIEWED/REVISED ON DATE</w:t>
    </w:r>
    <w:r w:rsidR="003C62D9">
      <w:rPr>
        <w:rStyle w:val="PageNumber"/>
        <w:rFonts w:ascii="Times New Roman" w:hAnsi="Times New Roman"/>
      </w:rPr>
      <w:t xml:space="preserve">:  </w:t>
    </w:r>
    <w:r w:rsidR="0062754A">
      <w:rPr>
        <w:rStyle w:val="PageNumber"/>
        <w:rFonts w:ascii="Times New Roman" w:hAnsi="Times New Roman"/>
      </w:rPr>
      <w:t>3/15/18</w:t>
    </w:r>
    <w:r w:rsidR="001C56C0">
      <w:rPr>
        <w:rStyle w:val="PageNumber"/>
        <w:rFonts w:ascii="Times New Roman" w:hAnsi="Times New Roman"/>
      </w:rPr>
      <w:t xml:space="preserve">                       </w:t>
    </w:r>
    <w:r w:rsidR="001C56C0" w:rsidRPr="00790FAB">
      <w:rPr>
        <w:rStyle w:val="PageNumber"/>
        <w:rFonts w:ascii="Times New Roman" w:hAnsi="Times New Roman"/>
        <w:b/>
        <w:bCs/>
        <w:color w:val="000000"/>
      </w:rPr>
      <w:t xml:space="preserve">  </w:t>
    </w:r>
    <w:r>
      <w:rPr>
        <w:rStyle w:val="PageNumber"/>
        <w:rFonts w:ascii="Times New Roman" w:hAnsi="Times New Roman"/>
        <w:b/>
        <w:bCs/>
        <w:color w:val="000000"/>
      </w:rPr>
      <w:t xml:space="preserve">          </w:t>
    </w:r>
    <w:r w:rsidR="0062754A">
      <w:rPr>
        <w:rStyle w:val="PageNumber"/>
        <w:rFonts w:ascii="Times New Roman" w:hAnsi="Times New Roman"/>
        <w:b/>
        <w:bCs/>
        <w:color w:val="000000"/>
      </w:rPr>
      <w:t xml:space="preserve">   </w:t>
    </w:r>
    <w:r>
      <w:rPr>
        <w:rStyle w:val="PageNumber"/>
        <w:rFonts w:ascii="Times New Roman" w:hAnsi="Times New Roman"/>
        <w:b/>
        <w:bCs/>
        <w:color w:val="000000"/>
      </w:rPr>
      <w:t xml:space="preserve">  </w:t>
    </w:r>
    <w:r w:rsidR="00252468" w:rsidRPr="00517EE2">
      <w:rPr>
        <w:rStyle w:val="PageNumber"/>
        <w:rFonts w:ascii="Times New Roman" w:hAnsi="Times New Roman"/>
        <w:b/>
        <w:bCs/>
        <w:color w:val="000000"/>
      </w:rPr>
      <w:t>CURRENT EFFECTIVE DATE:</w:t>
    </w:r>
    <w:r w:rsidR="0062754A">
      <w:rPr>
        <w:rStyle w:val="PageNumber"/>
        <w:rFonts w:ascii="Times New Roman" w:hAnsi="Times New Roman"/>
        <w:bCs/>
        <w:color w:val="000000"/>
      </w:rPr>
      <w:t xml:space="preserve">  4/1/18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69A"/>
    <w:rsid w:val="00033AA2"/>
    <w:rsid w:val="00033DF2"/>
    <w:rsid w:val="000456BE"/>
    <w:rsid w:val="000D7679"/>
    <w:rsid w:val="00105476"/>
    <w:rsid w:val="001549E2"/>
    <w:rsid w:val="001C56C0"/>
    <w:rsid w:val="00252468"/>
    <w:rsid w:val="00302122"/>
    <w:rsid w:val="003C62D9"/>
    <w:rsid w:val="005468D1"/>
    <w:rsid w:val="005A7560"/>
    <w:rsid w:val="00606680"/>
    <w:rsid w:val="0062754A"/>
    <w:rsid w:val="006426BA"/>
    <w:rsid w:val="0065288F"/>
    <w:rsid w:val="007314AE"/>
    <w:rsid w:val="0073669A"/>
    <w:rsid w:val="00790FAB"/>
    <w:rsid w:val="00852446"/>
    <w:rsid w:val="00867E1E"/>
    <w:rsid w:val="009239F6"/>
    <w:rsid w:val="00981D0A"/>
    <w:rsid w:val="00984D98"/>
    <w:rsid w:val="009F769A"/>
    <w:rsid w:val="00AE4B02"/>
    <w:rsid w:val="00C06A4F"/>
    <w:rsid w:val="00C832CF"/>
    <w:rsid w:val="00CB16BB"/>
    <w:rsid w:val="00D02FD9"/>
    <w:rsid w:val="00D576AE"/>
    <w:rsid w:val="00F25335"/>
    <w:rsid w:val="00F93E5C"/>
    <w:rsid w:val="00FA4139"/>
    <w:rsid w:val="00FA4D3D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90ECC"/>
  <w15:docId w15:val="{DBC8D828-FE36-458D-883B-A80BF86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lbertus" w:hAnsi="Albertu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right="-720" w:hanging="360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-720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1080"/>
    </w:pPr>
    <w:rPr>
      <w:rFonts w:ascii="Times New Roman" w:hAnsi="Times New Roman"/>
      <w:snapToGrid w:val="0"/>
      <w:spacing w:val="-2"/>
    </w:rPr>
  </w:style>
  <w:style w:type="character" w:customStyle="1" w:styleId="HeaderChar">
    <w:name w:val="Header Char"/>
    <w:link w:val="Header"/>
    <w:uiPriority w:val="99"/>
    <w:rsid w:val="001C56C0"/>
    <w:rPr>
      <w:rFonts w:ascii="Albertus" w:hAnsi="Albertu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NORTHPOINTE BEHAVIORAL HEALTHCARE SYSTEMS</vt:lpstr>
    </vt:vector>
  </TitlesOfParts>
  <Company>Northpointe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NORTHPOINTE BEHAVIORAL HEALTHCARE SYSTEMS</dc:title>
  <dc:creator>diane</dc:creator>
  <cp:lastModifiedBy>Stankevich, Kelly</cp:lastModifiedBy>
  <cp:revision>7</cp:revision>
  <cp:lastPrinted>2018-05-03T20:29:00Z</cp:lastPrinted>
  <dcterms:created xsi:type="dcterms:W3CDTF">2016-04-04T16:37:00Z</dcterms:created>
  <dcterms:modified xsi:type="dcterms:W3CDTF">2018-05-03T20:30:00Z</dcterms:modified>
</cp:coreProperties>
</file>